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47F43259"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373F10" w:rsidRPr="00373F10">
        <w:rPr>
          <w:b/>
          <w:bCs/>
        </w:rPr>
        <w:t>Graduate Financial Systems Accountant Apprentice</w:t>
      </w:r>
      <w:r w:rsidR="006F3A95">
        <w:rPr>
          <w:b/>
          <w:bCs/>
        </w:rPr>
        <w:t>.</w:t>
      </w:r>
    </w:p>
    <w:p w14:paraId="4D966EAC" w14:textId="7E3C6CAD"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373F10">
        <w:rPr>
          <w:b/>
          <w:bCs/>
        </w:rPr>
        <w:t>6-7</w:t>
      </w:r>
      <w:r w:rsidR="006F3A95">
        <w:rPr>
          <w:b/>
          <w:bCs/>
        </w:rPr>
        <w:t>.</w:t>
      </w:r>
    </w:p>
    <w:p w14:paraId="753A735D" w14:textId="6F221BB6"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955F80" w:rsidRPr="00955F80">
        <w:rPr>
          <w:b/>
          <w:bCs/>
        </w:rPr>
        <w:t>Financial Reporting and Transformation Manager</w:t>
      </w:r>
      <w:r w:rsidR="006F3A95">
        <w:rPr>
          <w:b/>
          <w:bCs/>
        </w:rPr>
        <w:t>.</w:t>
      </w:r>
    </w:p>
    <w:p w14:paraId="33C842D4" w14:textId="1BBA5C57" w:rsidR="00CD634F" w:rsidRDefault="005D64A8" w:rsidP="006F3A95">
      <w:pPr>
        <w:tabs>
          <w:tab w:val="left" w:pos="2268"/>
        </w:tabs>
        <w:ind w:left="2160" w:hanging="2160"/>
        <w:rPr>
          <w:b/>
          <w:bCs/>
          <w:color w:val="FF0000"/>
        </w:rPr>
      </w:pPr>
      <w:r w:rsidRPr="00CD634F">
        <w:rPr>
          <w:b/>
          <w:bCs/>
        </w:rPr>
        <w:t>Purpose Of Post</w:t>
      </w:r>
      <w:r w:rsidR="00CD634F" w:rsidRPr="00CD634F">
        <w:rPr>
          <w:b/>
          <w:bCs/>
        </w:rPr>
        <w:t>:</w:t>
      </w:r>
      <w:r w:rsidR="00CD634F" w:rsidRPr="00CD634F">
        <w:rPr>
          <w:b/>
          <w:bCs/>
        </w:rPr>
        <w:tab/>
      </w:r>
      <w:r w:rsidR="00135EFA" w:rsidRPr="00135EFA">
        <w:rPr>
          <w:b/>
          <w:bCs/>
          <w:lang w:val="en-US"/>
        </w:rPr>
        <w:t>Provide software systems support to the financial accounting and treasury functions within the Finance Department.</w:t>
      </w:r>
    </w:p>
    <w:p w14:paraId="78371F77" w14:textId="21A8EC62" w:rsidR="00CD634F" w:rsidRDefault="00CD634F" w:rsidP="005D64A8">
      <w:pPr>
        <w:pStyle w:val="Heading1"/>
      </w:pPr>
      <w:r>
        <w:t>Organisational chart</w:t>
      </w:r>
      <w:r w:rsidR="00843D1F">
        <w:t>.</w:t>
      </w:r>
    </w:p>
    <w:p w14:paraId="690F01FD" w14:textId="77777777" w:rsidR="00DB7A16" w:rsidRDefault="000C0270" w:rsidP="005D64A8">
      <w:pPr>
        <w:pStyle w:val="Heading1"/>
      </w:pPr>
      <w:r>
        <w:rPr>
          <w:noProof/>
        </w:rPr>
        <w:drawing>
          <wp:inline distT="0" distB="0" distL="0" distR="0" wp14:anchorId="4DFC22D6" wp14:editId="02C30979">
            <wp:extent cx="5915025" cy="5086350"/>
            <wp:effectExtent l="0" t="0" r="0" b="19050"/>
            <wp:docPr id="2070841818" name="Diagram 1" descr="Finance Team Structur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0F4F1CC2" w:rsidR="00CD634F" w:rsidRDefault="00CD634F" w:rsidP="005D64A8">
      <w:pPr>
        <w:pStyle w:val="Heading1"/>
      </w:pPr>
      <w:r>
        <w:t>Main duties and responsibilities of the role</w:t>
      </w:r>
      <w:r w:rsidR="00843D1F">
        <w:t>.</w:t>
      </w:r>
    </w:p>
    <w:p w14:paraId="2A981E47" w14:textId="77777777" w:rsidR="00AC1EC2" w:rsidRPr="00AC1EC2" w:rsidRDefault="00AC1EC2" w:rsidP="00026BE1">
      <w:pPr>
        <w:pStyle w:val="Numbered"/>
        <w:numPr>
          <w:ilvl w:val="0"/>
          <w:numId w:val="0"/>
        </w:numPr>
      </w:pPr>
      <w:r w:rsidRPr="00AC1EC2">
        <w:t>Support the Financial Reporting and Transformation Manager with the implementation of the Finance strategy, ensuring alignment to key business objectives and the priorities of the Service.</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7C6331C6" w:rsidR="00A33E19" w:rsidRDefault="00A33E19" w:rsidP="00230F93">
      <w:pPr>
        <w:pStyle w:val="Numbered"/>
      </w:pPr>
      <w:r>
        <w:t xml:space="preserve">A satisfactory </w:t>
      </w:r>
      <w:r w:rsidR="006F3A95" w:rsidRPr="006F3A95">
        <w:t>Standard</w:t>
      </w:r>
      <w:r w:rsidR="006F3A95">
        <w:rPr>
          <w:b/>
          <w:bCs/>
        </w:rPr>
        <w:t xml:space="preserve"> </w:t>
      </w:r>
      <w:r w:rsidR="00C82F1B" w:rsidRPr="00204F06">
        <w:t>Disclosure</w:t>
      </w:r>
      <w:r w:rsidR="00965D05" w:rsidRPr="00204F06">
        <w:t xml:space="preserve"> and Barring</w:t>
      </w:r>
      <w:r w:rsidR="00204F06" w:rsidRPr="00204F06">
        <w:t xml:space="preserve"> check is required for the role.</w:t>
      </w:r>
    </w:p>
    <w:p w14:paraId="1EB854A9" w14:textId="1A387D15" w:rsidR="00204F06" w:rsidRPr="00C04884" w:rsidRDefault="00CA7398" w:rsidP="00230F93">
      <w:pPr>
        <w:pStyle w:val="Numbered"/>
      </w:pPr>
      <w:r w:rsidRPr="00C04884">
        <w:t>This post has been designated a hybrid working post which means the postholder’s working time will be split between the workplace and home. The actual pattern and number of days at each will</w:t>
      </w:r>
      <w:r w:rsidR="00C82F1B" w:rsidRPr="00C04884">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 xml:space="preserve">identified as ‘Application’ </w:t>
      </w:r>
      <w:proofErr w:type="gramStart"/>
      <w:r w:rsidRPr="00EA6EFD">
        <w:rPr>
          <w:b/>
          <w:bCs/>
        </w:rPr>
        <w:t>in order to</w:t>
      </w:r>
      <w:proofErr w:type="gramEnd"/>
      <w:r w:rsidRPr="00EA6EFD">
        <w:rPr>
          <w:b/>
          <w:bCs/>
        </w:rPr>
        <w:t xml:space="preserve">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690398" w14:paraId="23CF6407" w14:textId="77777777" w:rsidTr="00210A4D">
        <w:tc>
          <w:tcPr>
            <w:tcW w:w="642" w:type="dxa"/>
          </w:tcPr>
          <w:p w14:paraId="1F1E3ABF" w14:textId="55DA915D" w:rsidR="00690398" w:rsidRDefault="00690398" w:rsidP="00690398">
            <w:pPr>
              <w:pStyle w:val="Numbered"/>
              <w:numPr>
                <w:ilvl w:val="0"/>
                <w:numId w:val="6"/>
              </w:numPr>
            </w:pPr>
          </w:p>
        </w:tc>
        <w:tc>
          <w:tcPr>
            <w:tcW w:w="6157" w:type="dxa"/>
          </w:tcPr>
          <w:p w14:paraId="65C067DC" w14:textId="36C5E014" w:rsidR="00690398" w:rsidRPr="00826D19" w:rsidRDefault="00690398" w:rsidP="00690398">
            <w:pPr>
              <w:rPr>
                <w:szCs w:val="24"/>
              </w:rPr>
            </w:pPr>
            <w:r w:rsidRPr="00D018F6">
              <w:rPr>
                <w:rFonts w:cs="Arial"/>
                <w:sz w:val="22"/>
              </w:rPr>
              <w:t xml:space="preserve">Ability to show initiative </w:t>
            </w:r>
            <w:r>
              <w:rPr>
                <w:rFonts w:cs="Arial"/>
                <w:sz w:val="22"/>
              </w:rPr>
              <w:t>with an in-depth understanding of smarter working and continuous improvement philosophies.</w:t>
            </w:r>
          </w:p>
        </w:tc>
        <w:tc>
          <w:tcPr>
            <w:tcW w:w="1418" w:type="dxa"/>
          </w:tcPr>
          <w:p w14:paraId="215D3EC9" w14:textId="6032368E" w:rsidR="00690398" w:rsidRDefault="00690398" w:rsidP="00690398">
            <w:r w:rsidRPr="00D018F6">
              <w:rPr>
                <w:rFonts w:cs="Arial"/>
                <w:sz w:val="22"/>
              </w:rPr>
              <w:t xml:space="preserve">Essential </w:t>
            </w:r>
          </w:p>
        </w:tc>
        <w:tc>
          <w:tcPr>
            <w:tcW w:w="1559" w:type="dxa"/>
          </w:tcPr>
          <w:p w14:paraId="113E7306" w14:textId="6E3741CA" w:rsidR="00690398" w:rsidRPr="00863416" w:rsidRDefault="00690398" w:rsidP="00690398">
            <w:pPr>
              <w:rPr>
                <w:szCs w:val="24"/>
              </w:rPr>
            </w:pPr>
            <w:r w:rsidRPr="00D018F6">
              <w:rPr>
                <w:rFonts w:cs="Arial"/>
                <w:sz w:val="22"/>
              </w:rPr>
              <w:t>Selection Process</w:t>
            </w:r>
          </w:p>
        </w:tc>
      </w:tr>
      <w:tr w:rsidR="00690398" w14:paraId="637D9353" w14:textId="77777777" w:rsidTr="00210A4D">
        <w:trPr>
          <w:cantSplit/>
        </w:trPr>
        <w:tc>
          <w:tcPr>
            <w:tcW w:w="642" w:type="dxa"/>
          </w:tcPr>
          <w:p w14:paraId="663D38E2" w14:textId="3D0785AF" w:rsidR="00690398" w:rsidRDefault="00690398" w:rsidP="00690398">
            <w:pPr>
              <w:pStyle w:val="Numbered"/>
            </w:pPr>
          </w:p>
        </w:tc>
        <w:tc>
          <w:tcPr>
            <w:tcW w:w="6157" w:type="dxa"/>
          </w:tcPr>
          <w:p w14:paraId="55BC15DC" w14:textId="58E3CA3C" w:rsidR="00690398" w:rsidRDefault="00690398" w:rsidP="00690398">
            <w:r w:rsidRPr="00D018F6">
              <w:rPr>
                <w:rFonts w:cs="Arial"/>
                <w:sz w:val="22"/>
              </w:rPr>
              <w:t>Ability to place importance on self and others in achieving high standards</w:t>
            </w:r>
            <w:r>
              <w:rPr>
                <w:rFonts w:cs="Arial"/>
                <w:sz w:val="22"/>
              </w:rPr>
              <w:t>.</w:t>
            </w:r>
          </w:p>
        </w:tc>
        <w:tc>
          <w:tcPr>
            <w:tcW w:w="1418" w:type="dxa"/>
          </w:tcPr>
          <w:p w14:paraId="2B9F7802" w14:textId="35D23BBC" w:rsidR="00690398" w:rsidRDefault="00690398" w:rsidP="00690398">
            <w:r w:rsidRPr="00D018F6">
              <w:rPr>
                <w:rFonts w:cs="Arial"/>
                <w:sz w:val="22"/>
              </w:rPr>
              <w:t xml:space="preserve">Essential </w:t>
            </w:r>
          </w:p>
        </w:tc>
        <w:tc>
          <w:tcPr>
            <w:tcW w:w="1559" w:type="dxa"/>
          </w:tcPr>
          <w:p w14:paraId="1FCBAB76" w14:textId="0BC1B9CC" w:rsidR="00690398" w:rsidRPr="00863416" w:rsidRDefault="00690398" w:rsidP="00690398">
            <w:pPr>
              <w:rPr>
                <w:szCs w:val="24"/>
              </w:rPr>
            </w:pPr>
            <w:r w:rsidRPr="00D018F6">
              <w:rPr>
                <w:rFonts w:cs="Arial"/>
                <w:sz w:val="22"/>
              </w:rPr>
              <w:t>Selection Process</w:t>
            </w:r>
          </w:p>
        </w:tc>
      </w:tr>
      <w:tr w:rsidR="00690398" w14:paraId="45380D05" w14:textId="77777777" w:rsidTr="00210A4D">
        <w:tc>
          <w:tcPr>
            <w:tcW w:w="642" w:type="dxa"/>
          </w:tcPr>
          <w:p w14:paraId="6389BF9A" w14:textId="64A06FCD" w:rsidR="00690398" w:rsidRDefault="00690398" w:rsidP="00690398">
            <w:pPr>
              <w:pStyle w:val="Numbered"/>
            </w:pPr>
          </w:p>
        </w:tc>
        <w:tc>
          <w:tcPr>
            <w:tcW w:w="6157" w:type="dxa"/>
          </w:tcPr>
          <w:p w14:paraId="368858BA" w14:textId="22017977" w:rsidR="00690398" w:rsidRDefault="00690398" w:rsidP="00690398">
            <w:r>
              <w:rPr>
                <w:rFonts w:cs="Arial"/>
                <w:sz w:val="22"/>
              </w:rPr>
              <w:t>Ability to work as part of a team.</w:t>
            </w:r>
          </w:p>
        </w:tc>
        <w:tc>
          <w:tcPr>
            <w:tcW w:w="1418" w:type="dxa"/>
          </w:tcPr>
          <w:p w14:paraId="27C0B2FC" w14:textId="2D9D801B" w:rsidR="00690398" w:rsidRDefault="00690398" w:rsidP="00690398">
            <w:r w:rsidRPr="00D018F6">
              <w:rPr>
                <w:rFonts w:cs="Arial"/>
                <w:sz w:val="22"/>
              </w:rPr>
              <w:t xml:space="preserve">Essential </w:t>
            </w:r>
          </w:p>
        </w:tc>
        <w:tc>
          <w:tcPr>
            <w:tcW w:w="1559" w:type="dxa"/>
          </w:tcPr>
          <w:p w14:paraId="269F381A" w14:textId="0E48564A" w:rsidR="00690398" w:rsidRDefault="00690398" w:rsidP="00690398">
            <w:r>
              <w:rPr>
                <w:rFonts w:cs="Arial"/>
                <w:sz w:val="22"/>
              </w:rPr>
              <w:t xml:space="preserve">Application &amp; </w:t>
            </w:r>
            <w:r w:rsidRPr="00D018F6">
              <w:rPr>
                <w:rFonts w:cs="Arial"/>
                <w:sz w:val="22"/>
              </w:rPr>
              <w:t>Selection Process</w:t>
            </w:r>
          </w:p>
        </w:tc>
      </w:tr>
      <w:tr w:rsidR="00690398" w14:paraId="4D107219" w14:textId="77777777" w:rsidTr="00210A4D">
        <w:tc>
          <w:tcPr>
            <w:tcW w:w="642" w:type="dxa"/>
          </w:tcPr>
          <w:p w14:paraId="67680C85" w14:textId="77777777" w:rsidR="00690398" w:rsidRDefault="00690398" w:rsidP="00690398">
            <w:pPr>
              <w:pStyle w:val="Numbered"/>
            </w:pPr>
          </w:p>
        </w:tc>
        <w:tc>
          <w:tcPr>
            <w:tcW w:w="6157" w:type="dxa"/>
          </w:tcPr>
          <w:p w14:paraId="1DB5425B" w14:textId="08231D7E" w:rsidR="00690398" w:rsidRDefault="00690398" w:rsidP="00690398">
            <w:r>
              <w:rPr>
                <w:rFonts w:cs="Arial"/>
                <w:sz w:val="22"/>
              </w:rPr>
              <w:t>Demonstrate commitment to meeting deadlines.</w:t>
            </w:r>
          </w:p>
        </w:tc>
        <w:tc>
          <w:tcPr>
            <w:tcW w:w="1418" w:type="dxa"/>
          </w:tcPr>
          <w:p w14:paraId="4DBF5016" w14:textId="462F1EA0" w:rsidR="00690398" w:rsidRDefault="00690398" w:rsidP="00690398">
            <w:r w:rsidRPr="00D018F6">
              <w:rPr>
                <w:rFonts w:cs="Arial"/>
                <w:sz w:val="22"/>
              </w:rPr>
              <w:t xml:space="preserve">Essential </w:t>
            </w:r>
          </w:p>
        </w:tc>
        <w:tc>
          <w:tcPr>
            <w:tcW w:w="1559" w:type="dxa"/>
          </w:tcPr>
          <w:p w14:paraId="3F702A38" w14:textId="18B6AE47" w:rsidR="00690398" w:rsidRDefault="00690398" w:rsidP="00690398">
            <w:r>
              <w:rPr>
                <w:rFonts w:cs="Arial"/>
                <w:sz w:val="22"/>
              </w:rPr>
              <w:t xml:space="preserve">Application &amp; </w:t>
            </w:r>
            <w:r w:rsidRPr="00D018F6">
              <w:rPr>
                <w:rFonts w:cs="Arial"/>
                <w:sz w:val="22"/>
              </w:rPr>
              <w:t>Selection Process</w:t>
            </w:r>
          </w:p>
        </w:tc>
      </w:tr>
      <w:tr w:rsidR="00690398" w14:paraId="6223AA3F" w14:textId="77777777" w:rsidTr="00210A4D">
        <w:tc>
          <w:tcPr>
            <w:tcW w:w="642" w:type="dxa"/>
          </w:tcPr>
          <w:p w14:paraId="379E021B" w14:textId="77777777" w:rsidR="00690398" w:rsidRDefault="00690398" w:rsidP="00690398">
            <w:pPr>
              <w:pStyle w:val="Numbered"/>
            </w:pPr>
          </w:p>
        </w:tc>
        <w:tc>
          <w:tcPr>
            <w:tcW w:w="6157" w:type="dxa"/>
          </w:tcPr>
          <w:p w14:paraId="43C39FCC" w14:textId="33489E94" w:rsidR="00690398" w:rsidRDefault="00690398" w:rsidP="00690398">
            <w:r w:rsidRPr="00D018F6">
              <w:rPr>
                <w:rFonts w:cs="Arial"/>
                <w:sz w:val="22"/>
              </w:rPr>
              <w:t xml:space="preserve">Motivated to lead by example and demonstrate the values of </w:t>
            </w:r>
            <w:r>
              <w:rPr>
                <w:rFonts w:cs="Arial"/>
                <w:sz w:val="22"/>
              </w:rPr>
              <w:t>West Yorkshire Fire and Rescue</w:t>
            </w:r>
            <w:r w:rsidRPr="00D018F6">
              <w:rPr>
                <w:rFonts w:cs="Arial"/>
                <w:sz w:val="22"/>
              </w:rPr>
              <w:t xml:space="preserve"> </w:t>
            </w:r>
            <w:r>
              <w:rPr>
                <w:rFonts w:cs="Arial"/>
                <w:sz w:val="22"/>
              </w:rPr>
              <w:t>S</w:t>
            </w:r>
            <w:r w:rsidRPr="00D018F6">
              <w:rPr>
                <w:rFonts w:cs="Arial"/>
                <w:sz w:val="22"/>
              </w:rPr>
              <w:t>ervice</w:t>
            </w:r>
            <w:r>
              <w:rPr>
                <w:rFonts w:cs="Arial"/>
                <w:sz w:val="22"/>
              </w:rPr>
              <w:t>.</w:t>
            </w:r>
          </w:p>
        </w:tc>
        <w:tc>
          <w:tcPr>
            <w:tcW w:w="1418" w:type="dxa"/>
          </w:tcPr>
          <w:p w14:paraId="42D634B8" w14:textId="03F863DE" w:rsidR="00690398" w:rsidRDefault="00690398" w:rsidP="00690398">
            <w:r w:rsidRPr="00D018F6">
              <w:rPr>
                <w:rFonts w:cs="Arial"/>
                <w:sz w:val="22"/>
              </w:rPr>
              <w:t xml:space="preserve">Essential </w:t>
            </w:r>
          </w:p>
        </w:tc>
        <w:tc>
          <w:tcPr>
            <w:tcW w:w="1559" w:type="dxa"/>
          </w:tcPr>
          <w:p w14:paraId="2EB147FE" w14:textId="6B1BF5CA" w:rsidR="00690398" w:rsidRDefault="00690398" w:rsidP="00690398">
            <w:r w:rsidRPr="00D018F6">
              <w:rPr>
                <w:rFonts w:cs="Arial"/>
                <w:sz w:val="22"/>
              </w:rPr>
              <w:t>Selection Process</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tc>
        <w:tc>
          <w:tcPr>
            <w:tcW w:w="6016" w:type="dxa"/>
            <w:shd w:val="clear" w:color="auto" w:fill="D9E2F3" w:themeFill="accent1" w:themeFillTint="33"/>
          </w:tcPr>
          <w:p w14:paraId="533F6E4D" w14:textId="740D08DF" w:rsidR="00945BDF" w:rsidRPr="00AE61BA" w:rsidRDefault="00945BDF">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pPr>
              <w:rPr>
                <w:b/>
                <w:bCs/>
              </w:rPr>
            </w:pPr>
            <w:r w:rsidRPr="00A621D6">
              <w:rPr>
                <w:b/>
                <w:bCs/>
              </w:rPr>
              <w:t>Where identified</w:t>
            </w:r>
            <w:r w:rsidR="00843D1F">
              <w:rPr>
                <w:b/>
                <w:bCs/>
              </w:rPr>
              <w:t>.</w:t>
            </w:r>
          </w:p>
        </w:tc>
      </w:tr>
      <w:tr w:rsidR="00C57F54" w14:paraId="1B874A40" w14:textId="77777777" w:rsidTr="00CC5960">
        <w:trPr>
          <w:trHeight w:val="521"/>
        </w:trPr>
        <w:tc>
          <w:tcPr>
            <w:tcW w:w="642" w:type="dxa"/>
          </w:tcPr>
          <w:p w14:paraId="65E33F2B" w14:textId="79EDF485" w:rsidR="00C57F54" w:rsidRDefault="00C57F54" w:rsidP="00C57F54">
            <w:pPr>
              <w:pStyle w:val="Numbered"/>
            </w:pPr>
          </w:p>
        </w:tc>
        <w:tc>
          <w:tcPr>
            <w:tcW w:w="6016" w:type="dxa"/>
          </w:tcPr>
          <w:p w14:paraId="59FB428A" w14:textId="74EAED9D" w:rsidR="00C57F54" w:rsidRPr="00CC5960" w:rsidRDefault="00C57F54" w:rsidP="00C57F54">
            <w:pPr>
              <w:rPr>
                <w:rFonts w:eastAsia="Arial Unicode MS" w:cs="Arial"/>
                <w:sz w:val="22"/>
              </w:rPr>
            </w:pPr>
            <w:r>
              <w:rPr>
                <w:rFonts w:eastAsia="Arial Unicode MS" w:cs="Arial"/>
                <w:sz w:val="22"/>
              </w:rPr>
              <w:t>Finance</w:t>
            </w:r>
            <w:r w:rsidR="008B7BB9">
              <w:rPr>
                <w:rFonts w:eastAsia="Arial Unicode MS" w:cs="Arial"/>
                <w:sz w:val="22"/>
              </w:rPr>
              <w:t xml:space="preserve">, Accounting </w:t>
            </w:r>
            <w:r>
              <w:rPr>
                <w:rFonts w:eastAsia="Arial Unicode MS" w:cs="Arial"/>
                <w:sz w:val="22"/>
              </w:rPr>
              <w:t>or Business Degree (min 2:1)</w:t>
            </w:r>
            <w:r w:rsidR="006F3A95">
              <w:rPr>
                <w:rFonts w:eastAsia="Arial Unicode MS" w:cs="Arial"/>
                <w:sz w:val="22"/>
              </w:rPr>
              <w:t>.</w:t>
            </w:r>
          </w:p>
        </w:tc>
        <w:tc>
          <w:tcPr>
            <w:tcW w:w="1417" w:type="dxa"/>
          </w:tcPr>
          <w:p w14:paraId="173493E2" w14:textId="534BB4D9" w:rsidR="00C57F54" w:rsidRDefault="00C57F54" w:rsidP="00C57F54">
            <w:r>
              <w:rPr>
                <w:rFonts w:eastAsia="Arial Unicode MS" w:cs="Arial"/>
                <w:sz w:val="22"/>
              </w:rPr>
              <w:t>Essential</w:t>
            </w:r>
          </w:p>
        </w:tc>
        <w:tc>
          <w:tcPr>
            <w:tcW w:w="1701" w:type="dxa"/>
          </w:tcPr>
          <w:p w14:paraId="571A0038" w14:textId="5EB252E9" w:rsidR="00C57F54" w:rsidRPr="00863416" w:rsidRDefault="00C57F54" w:rsidP="00CC5960">
            <w:pPr>
              <w:rPr>
                <w:szCs w:val="24"/>
              </w:rPr>
            </w:pPr>
            <w:r>
              <w:rPr>
                <w:rFonts w:eastAsia="Arial Unicode MS" w:cs="Arial"/>
                <w:sz w:val="22"/>
              </w:rPr>
              <w:t>Application</w:t>
            </w:r>
          </w:p>
        </w:tc>
      </w:tr>
      <w:tr w:rsidR="00DB1AC9" w14:paraId="667FFE52" w14:textId="77777777" w:rsidTr="00210A4D">
        <w:tc>
          <w:tcPr>
            <w:tcW w:w="642" w:type="dxa"/>
          </w:tcPr>
          <w:p w14:paraId="30382DED" w14:textId="38CA857B" w:rsidR="00DB1AC9" w:rsidRDefault="00DB1AC9" w:rsidP="00DB1AC9">
            <w:pPr>
              <w:pStyle w:val="Numbered"/>
            </w:pPr>
          </w:p>
        </w:tc>
        <w:tc>
          <w:tcPr>
            <w:tcW w:w="6016" w:type="dxa"/>
          </w:tcPr>
          <w:p w14:paraId="7646AB2C" w14:textId="43C9D7DB" w:rsidR="00DB1AC9" w:rsidRPr="003A3593" w:rsidRDefault="00DB1AC9" w:rsidP="00DB1AC9">
            <w:r w:rsidRPr="003A3593">
              <w:rPr>
                <w:rFonts w:eastAsia="Arial Unicode MS" w:cs="Arial"/>
                <w:sz w:val="22"/>
              </w:rPr>
              <w:t>2 A Level grades A-C</w:t>
            </w:r>
            <w:r w:rsidR="006F3A95" w:rsidRPr="003A3593">
              <w:rPr>
                <w:rFonts w:eastAsia="Arial Unicode MS" w:cs="Arial"/>
                <w:sz w:val="22"/>
              </w:rPr>
              <w:t>.</w:t>
            </w:r>
          </w:p>
        </w:tc>
        <w:tc>
          <w:tcPr>
            <w:tcW w:w="1417" w:type="dxa"/>
          </w:tcPr>
          <w:p w14:paraId="10219B2B" w14:textId="27F57D82" w:rsidR="00DB1AC9" w:rsidRDefault="00DB1AC9" w:rsidP="00DB1AC9">
            <w:r>
              <w:rPr>
                <w:rFonts w:eastAsia="Arial Unicode MS" w:cs="Arial"/>
                <w:sz w:val="22"/>
              </w:rPr>
              <w:t>Essential</w:t>
            </w:r>
          </w:p>
        </w:tc>
        <w:tc>
          <w:tcPr>
            <w:tcW w:w="1701" w:type="dxa"/>
          </w:tcPr>
          <w:p w14:paraId="744A6E8D" w14:textId="3C29A493" w:rsidR="00DB1AC9" w:rsidRPr="00863416" w:rsidRDefault="00DB1AC9" w:rsidP="00CC5960">
            <w:pPr>
              <w:rPr>
                <w:szCs w:val="24"/>
              </w:rPr>
            </w:pPr>
            <w:r>
              <w:rPr>
                <w:rFonts w:eastAsia="Arial Unicode MS" w:cs="Arial"/>
                <w:sz w:val="22"/>
              </w:rPr>
              <w:t>Application</w:t>
            </w:r>
          </w:p>
        </w:tc>
      </w:tr>
      <w:tr w:rsidR="004C2789" w14:paraId="2E6A2343" w14:textId="77777777" w:rsidTr="004C2789">
        <w:trPr>
          <w:trHeight w:val="749"/>
        </w:trPr>
        <w:tc>
          <w:tcPr>
            <w:tcW w:w="642" w:type="dxa"/>
          </w:tcPr>
          <w:p w14:paraId="574C8D98" w14:textId="4C6FA091" w:rsidR="004C2789" w:rsidRDefault="004C2789" w:rsidP="004C2789">
            <w:pPr>
              <w:pStyle w:val="Numbered"/>
            </w:pPr>
          </w:p>
        </w:tc>
        <w:tc>
          <w:tcPr>
            <w:tcW w:w="6016" w:type="dxa"/>
          </w:tcPr>
          <w:p w14:paraId="2EE0D916" w14:textId="316ACC51" w:rsidR="004C2789" w:rsidRPr="003A3593" w:rsidRDefault="004C2789" w:rsidP="004C2789">
            <w:pPr>
              <w:rPr>
                <w:rFonts w:eastAsia="Arial Unicode MS" w:cs="Arial"/>
                <w:sz w:val="22"/>
              </w:rPr>
            </w:pPr>
            <w:r w:rsidRPr="003A3593">
              <w:rPr>
                <w:rFonts w:eastAsia="Arial Unicode MS" w:cs="Arial"/>
                <w:sz w:val="22"/>
              </w:rPr>
              <w:t>5 GCSE grades 4-9 or A-C (subjects must include Maths and English)</w:t>
            </w:r>
            <w:r w:rsidR="006F3A95" w:rsidRPr="003A3593">
              <w:rPr>
                <w:rFonts w:eastAsia="Arial Unicode MS" w:cs="Arial"/>
                <w:sz w:val="22"/>
              </w:rPr>
              <w:t>.</w:t>
            </w:r>
          </w:p>
        </w:tc>
        <w:tc>
          <w:tcPr>
            <w:tcW w:w="1417" w:type="dxa"/>
          </w:tcPr>
          <w:p w14:paraId="02F4E4CE" w14:textId="416129BC" w:rsidR="004C2789" w:rsidRDefault="004C2789" w:rsidP="004C2789">
            <w:r>
              <w:rPr>
                <w:rFonts w:eastAsia="Arial Unicode MS" w:cs="Arial"/>
                <w:sz w:val="22"/>
              </w:rPr>
              <w:t>Essential</w:t>
            </w:r>
          </w:p>
        </w:tc>
        <w:tc>
          <w:tcPr>
            <w:tcW w:w="1701" w:type="dxa"/>
          </w:tcPr>
          <w:p w14:paraId="07FA7514" w14:textId="72EEC81A" w:rsidR="004C2789" w:rsidRDefault="004C2789" w:rsidP="00CC5960">
            <w:r>
              <w:rPr>
                <w:rFonts w:eastAsia="Arial Unicode MS" w:cs="Arial"/>
                <w:sz w:val="22"/>
              </w:rPr>
              <w:t>Application</w:t>
            </w:r>
          </w:p>
        </w:tc>
      </w:tr>
      <w:tr w:rsidR="00CC5960" w14:paraId="391DC121" w14:textId="77777777" w:rsidTr="00210A4D">
        <w:tc>
          <w:tcPr>
            <w:tcW w:w="642" w:type="dxa"/>
          </w:tcPr>
          <w:p w14:paraId="4A0BD20A" w14:textId="77777777" w:rsidR="00CC5960" w:rsidRDefault="00CC5960" w:rsidP="00CC5960">
            <w:pPr>
              <w:pStyle w:val="Numbered"/>
            </w:pPr>
          </w:p>
        </w:tc>
        <w:tc>
          <w:tcPr>
            <w:tcW w:w="6016" w:type="dxa"/>
          </w:tcPr>
          <w:p w14:paraId="4285A7F8" w14:textId="692D1E82" w:rsidR="00CC5960" w:rsidRDefault="00CC5960" w:rsidP="00CC5960">
            <w:pPr>
              <w:rPr>
                <w:rFonts w:eastAsia="Arial Unicode MS" w:cs="Arial"/>
                <w:sz w:val="22"/>
              </w:rPr>
            </w:pPr>
            <w:r>
              <w:rPr>
                <w:rFonts w:eastAsia="Arial Unicode MS" w:cs="Arial"/>
                <w:sz w:val="22"/>
              </w:rPr>
              <w:t xml:space="preserve">Willingness to complete the CIPFA Level 7 Accountancy Apprenticeship qualification via the </w:t>
            </w:r>
            <w:proofErr w:type="gramStart"/>
            <w:r>
              <w:rPr>
                <w:rFonts w:eastAsia="Arial Unicode MS" w:cs="Arial"/>
                <w:sz w:val="22"/>
              </w:rPr>
              <w:t>Apprenticeship</w:t>
            </w:r>
            <w:proofErr w:type="gramEnd"/>
            <w:r>
              <w:rPr>
                <w:rFonts w:eastAsia="Arial Unicode MS" w:cs="Arial"/>
                <w:sz w:val="22"/>
              </w:rPr>
              <w:t xml:space="preserve"> programme</w:t>
            </w:r>
            <w:r w:rsidR="006F3A95">
              <w:rPr>
                <w:rFonts w:eastAsia="Arial Unicode MS" w:cs="Arial"/>
                <w:sz w:val="22"/>
              </w:rPr>
              <w:t>.</w:t>
            </w:r>
          </w:p>
        </w:tc>
        <w:tc>
          <w:tcPr>
            <w:tcW w:w="1417" w:type="dxa"/>
          </w:tcPr>
          <w:p w14:paraId="1C89A2DF" w14:textId="3AE26C80" w:rsidR="00CC5960" w:rsidRDefault="00CC5960" w:rsidP="00CC5960">
            <w:pPr>
              <w:rPr>
                <w:rFonts w:eastAsia="Arial Unicode MS" w:cs="Arial"/>
                <w:sz w:val="22"/>
              </w:rPr>
            </w:pPr>
            <w:r>
              <w:rPr>
                <w:rFonts w:cs="Arial"/>
                <w:sz w:val="22"/>
              </w:rPr>
              <w:t>Essential </w:t>
            </w:r>
          </w:p>
        </w:tc>
        <w:tc>
          <w:tcPr>
            <w:tcW w:w="1701" w:type="dxa"/>
          </w:tcPr>
          <w:p w14:paraId="673A0D51" w14:textId="57B2A346" w:rsidR="00CC5960" w:rsidRPr="005C2648" w:rsidRDefault="00CC5960" w:rsidP="00CC5960">
            <w:pPr>
              <w:rPr>
                <w:rFonts w:cs="Arial"/>
                <w:sz w:val="22"/>
              </w:rPr>
            </w:pPr>
            <w:r>
              <w:rPr>
                <w:rFonts w:cs="Arial"/>
                <w:sz w:val="22"/>
              </w:rPr>
              <w:t>Application &amp;</w:t>
            </w:r>
            <w:proofErr w:type="gramStart"/>
            <w:r>
              <w:rPr>
                <w:rFonts w:cs="Arial"/>
                <w:sz w:val="22"/>
              </w:rPr>
              <w:t>Selection  Process</w:t>
            </w:r>
            <w:proofErr w:type="gramEnd"/>
            <w:r>
              <w:rPr>
                <w:rFonts w:cs="Arial"/>
                <w:sz w:val="22"/>
              </w:rPr>
              <w:t> </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pPr>
              <w:rPr>
                <w:b/>
                <w:bCs/>
              </w:rPr>
            </w:pPr>
            <w:r w:rsidRPr="00A621D6">
              <w:rPr>
                <w:b/>
                <w:bCs/>
              </w:rPr>
              <w:t>Where identified</w:t>
            </w:r>
            <w:r w:rsidR="00843D1F">
              <w:rPr>
                <w:b/>
                <w:bCs/>
              </w:rPr>
              <w:t>.</w:t>
            </w:r>
          </w:p>
        </w:tc>
      </w:tr>
      <w:tr w:rsidR="00E91E61" w14:paraId="6C07418C" w14:textId="77777777" w:rsidTr="00210A4D">
        <w:tc>
          <w:tcPr>
            <w:tcW w:w="642" w:type="dxa"/>
          </w:tcPr>
          <w:p w14:paraId="5488019E" w14:textId="716FAF31" w:rsidR="00E91E61" w:rsidRDefault="00E91E61" w:rsidP="00E91E61">
            <w:pPr>
              <w:pStyle w:val="Numbered"/>
            </w:pPr>
          </w:p>
        </w:tc>
        <w:tc>
          <w:tcPr>
            <w:tcW w:w="6016" w:type="dxa"/>
          </w:tcPr>
          <w:p w14:paraId="49B57F46" w14:textId="0752AB2E" w:rsidR="00E91E61" w:rsidRPr="006868DD" w:rsidRDefault="00E91E61" w:rsidP="00E91E61">
            <w:pPr>
              <w:rPr>
                <w:sz w:val="22"/>
              </w:rPr>
            </w:pPr>
            <w:r w:rsidRPr="006868DD">
              <w:rPr>
                <w:rFonts w:cs="Arial"/>
                <w:bCs/>
                <w:sz w:val="22"/>
              </w:rPr>
              <w:t>Advanced use of Microsoft packages such as Word and Excel to enable the preparation of complex financial reports and working papers.</w:t>
            </w:r>
          </w:p>
        </w:tc>
        <w:tc>
          <w:tcPr>
            <w:tcW w:w="1417" w:type="dxa"/>
          </w:tcPr>
          <w:p w14:paraId="52E077DF" w14:textId="097DA941" w:rsidR="00E91E61" w:rsidRPr="006868DD" w:rsidRDefault="00E91E61" w:rsidP="00E91E61">
            <w:pPr>
              <w:rPr>
                <w:sz w:val="22"/>
              </w:rPr>
            </w:pPr>
            <w:r w:rsidRPr="006868DD">
              <w:rPr>
                <w:rFonts w:cs="Arial"/>
                <w:sz w:val="22"/>
              </w:rPr>
              <w:t>Essential </w:t>
            </w:r>
          </w:p>
        </w:tc>
        <w:tc>
          <w:tcPr>
            <w:tcW w:w="1701" w:type="dxa"/>
          </w:tcPr>
          <w:p w14:paraId="08637EE1" w14:textId="34D2D62A" w:rsidR="00E91E61" w:rsidRPr="006868DD" w:rsidRDefault="00E91E61" w:rsidP="00E91E61">
            <w:pPr>
              <w:rPr>
                <w:sz w:val="22"/>
              </w:rPr>
            </w:pPr>
            <w:r w:rsidRPr="006868DD">
              <w:rPr>
                <w:rFonts w:cs="Arial"/>
                <w:sz w:val="22"/>
              </w:rPr>
              <w:t xml:space="preserve">Application &amp; </w:t>
            </w:r>
            <w:proofErr w:type="gramStart"/>
            <w:r w:rsidRPr="006868DD">
              <w:rPr>
                <w:rFonts w:cs="Arial"/>
                <w:sz w:val="22"/>
              </w:rPr>
              <w:t>Selection  Process</w:t>
            </w:r>
            <w:proofErr w:type="gramEnd"/>
            <w:r w:rsidRPr="006868DD">
              <w:rPr>
                <w:rFonts w:cs="Arial"/>
                <w:sz w:val="22"/>
              </w:rPr>
              <w:t> </w:t>
            </w:r>
          </w:p>
        </w:tc>
      </w:tr>
      <w:tr w:rsidR="00B56257" w14:paraId="27E64C6B" w14:textId="77777777" w:rsidTr="00210A4D">
        <w:tc>
          <w:tcPr>
            <w:tcW w:w="642" w:type="dxa"/>
          </w:tcPr>
          <w:p w14:paraId="6D6A8075" w14:textId="64A0E6CE" w:rsidR="00B56257" w:rsidRDefault="00B56257" w:rsidP="00B56257">
            <w:pPr>
              <w:pStyle w:val="Numbered"/>
            </w:pPr>
          </w:p>
        </w:tc>
        <w:tc>
          <w:tcPr>
            <w:tcW w:w="6016" w:type="dxa"/>
          </w:tcPr>
          <w:p w14:paraId="29CEF839" w14:textId="18104887" w:rsidR="00B56257" w:rsidRPr="006868DD" w:rsidRDefault="00B56257" w:rsidP="00B56257">
            <w:pPr>
              <w:rPr>
                <w:sz w:val="22"/>
              </w:rPr>
            </w:pPr>
            <w:r w:rsidRPr="006868DD">
              <w:rPr>
                <w:rFonts w:eastAsia="Arial Unicode MS" w:cs="Arial"/>
                <w:sz w:val="22"/>
              </w:rPr>
              <w:t>Ability to organise your own workload. To have responsibility for a wide area of the finance workload and to deliver varied tasks within tight deadlines. These will include statutory deadlines.</w:t>
            </w:r>
          </w:p>
        </w:tc>
        <w:tc>
          <w:tcPr>
            <w:tcW w:w="1417" w:type="dxa"/>
          </w:tcPr>
          <w:p w14:paraId="041575F5" w14:textId="43BB1F36" w:rsidR="00B56257" w:rsidRPr="006868DD" w:rsidRDefault="00B56257" w:rsidP="00B56257">
            <w:pPr>
              <w:rPr>
                <w:sz w:val="22"/>
              </w:rPr>
            </w:pPr>
            <w:r w:rsidRPr="006868DD">
              <w:rPr>
                <w:rFonts w:cs="Arial"/>
                <w:sz w:val="22"/>
              </w:rPr>
              <w:t>Essential</w:t>
            </w:r>
          </w:p>
        </w:tc>
        <w:tc>
          <w:tcPr>
            <w:tcW w:w="1701" w:type="dxa"/>
          </w:tcPr>
          <w:p w14:paraId="465AE3E9" w14:textId="7CA92EFC" w:rsidR="00B56257" w:rsidRPr="006868DD" w:rsidRDefault="00B56257" w:rsidP="00B56257">
            <w:pPr>
              <w:rPr>
                <w:sz w:val="22"/>
              </w:rPr>
            </w:pPr>
            <w:r w:rsidRPr="006868DD">
              <w:rPr>
                <w:rFonts w:cs="Arial"/>
                <w:sz w:val="22"/>
              </w:rPr>
              <w:t>Selection Process</w:t>
            </w:r>
          </w:p>
        </w:tc>
      </w:tr>
      <w:tr w:rsidR="00B56257" w14:paraId="35BF27A8" w14:textId="77777777" w:rsidTr="00210A4D">
        <w:tc>
          <w:tcPr>
            <w:tcW w:w="642" w:type="dxa"/>
          </w:tcPr>
          <w:p w14:paraId="490E787E" w14:textId="0BC35E5B" w:rsidR="00B56257" w:rsidRDefault="00B56257" w:rsidP="00B56257">
            <w:pPr>
              <w:pStyle w:val="Numbered"/>
            </w:pPr>
          </w:p>
        </w:tc>
        <w:tc>
          <w:tcPr>
            <w:tcW w:w="6016" w:type="dxa"/>
          </w:tcPr>
          <w:p w14:paraId="4B314886" w14:textId="017C679F" w:rsidR="00B56257" w:rsidRPr="006868DD" w:rsidRDefault="00B56257" w:rsidP="00B56257">
            <w:pPr>
              <w:rPr>
                <w:rFonts w:eastAsia="Arial Unicode MS" w:cs="Arial"/>
                <w:sz w:val="22"/>
              </w:rPr>
            </w:pPr>
            <w:r w:rsidRPr="006868DD">
              <w:rPr>
                <w:rFonts w:eastAsia="Arial Unicode MS" w:cs="Arial"/>
                <w:sz w:val="22"/>
              </w:rPr>
              <w:t>Ability to work under your own initiative and to take responsibility for day to day decision making in accordance with organisational policies and procedures and financial regulations.</w:t>
            </w:r>
          </w:p>
        </w:tc>
        <w:tc>
          <w:tcPr>
            <w:tcW w:w="1417" w:type="dxa"/>
          </w:tcPr>
          <w:p w14:paraId="3CB812D9" w14:textId="1C9FEBCC" w:rsidR="00B56257" w:rsidRPr="006868DD" w:rsidRDefault="00B56257" w:rsidP="00B56257">
            <w:pPr>
              <w:rPr>
                <w:rFonts w:eastAsia="Arial Unicode MS" w:cs="Arial"/>
                <w:sz w:val="22"/>
              </w:rPr>
            </w:pPr>
            <w:r w:rsidRPr="006868DD">
              <w:rPr>
                <w:rFonts w:eastAsia="Arial Unicode MS" w:cs="Arial"/>
                <w:sz w:val="22"/>
              </w:rPr>
              <w:t>Essential </w:t>
            </w:r>
          </w:p>
        </w:tc>
        <w:tc>
          <w:tcPr>
            <w:tcW w:w="1701" w:type="dxa"/>
          </w:tcPr>
          <w:p w14:paraId="7CB7E452" w14:textId="3E25AAF5" w:rsidR="00B56257" w:rsidRPr="006868DD" w:rsidRDefault="00B56257" w:rsidP="00B56257">
            <w:pPr>
              <w:rPr>
                <w:rFonts w:eastAsia="Arial Unicode MS" w:cs="Arial"/>
                <w:sz w:val="22"/>
              </w:rPr>
            </w:pPr>
            <w:r w:rsidRPr="006868DD">
              <w:rPr>
                <w:rFonts w:eastAsia="Arial Unicode MS" w:cs="Arial"/>
                <w:sz w:val="22"/>
              </w:rPr>
              <w:t xml:space="preserve">Application &amp; </w:t>
            </w:r>
            <w:proofErr w:type="gramStart"/>
            <w:r w:rsidRPr="006868DD">
              <w:rPr>
                <w:rFonts w:eastAsia="Arial Unicode MS" w:cs="Arial"/>
                <w:sz w:val="22"/>
              </w:rPr>
              <w:t>Selection  Process</w:t>
            </w:r>
            <w:proofErr w:type="gramEnd"/>
            <w:r w:rsidRPr="006868DD">
              <w:rPr>
                <w:rFonts w:eastAsia="Arial Unicode MS" w:cs="Arial"/>
                <w:sz w:val="22"/>
              </w:rPr>
              <w:t> </w:t>
            </w:r>
          </w:p>
        </w:tc>
      </w:tr>
      <w:tr w:rsidR="00B56257" w14:paraId="48123B56" w14:textId="77777777" w:rsidTr="00210A4D">
        <w:tc>
          <w:tcPr>
            <w:tcW w:w="642" w:type="dxa"/>
          </w:tcPr>
          <w:p w14:paraId="0C60CC2B" w14:textId="610783A7" w:rsidR="00B56257" w:rsidRDefault="00B56257" w:rsidP="00B56257">
            <w:pPr>
              <w:pStyle w:val="Numbered"/>
            </w:pPr>
          </w:p>
        </w:tc>
        <w:tc>
          <w:tcPr>
            <w:tcW w:w="6016" w:type="dxa"/>
          </w:tcPr>
          <w:p w14:paraId="788547D6" w14:textId="7F548D95" w:rsidR="00B56257" w:rsidRPr="006868DD" w:rsidRDefault="00B56257" w:rsidP="00B56257">
            <w:pPr>
              <w:rPr>
                <w:sz w:val="22"/>
              </w:rPr>
            </w:pPr>
            <w:r w:rsidRPr="006868DD">
              <w:rPr>
                <w:rFonts w:eastAsia="Arial Unicode MS" w:cs="Arial"/>
                <w:sz w:val="22"/>
              </w:rPr>
              <w:t>Demonstrate commitment to good data quality within all areas of work.</w:t>
            </w:r>
          </w:p>
        </w:tc>
        <w:tc>
          <w:tcPr>
            <w:tcW w:w="1417" w:type="dxa"/>
          </w:tcPr>
          <w:p w14:paraId="2C21E21E" w14:textId="4B1D917D" w:rsidR="00B56257" w:rsidRPr="006868DD" w:rsidRDefault="00B56257" w:rsidP="00B56257">
            <w:pPr>
              <w:rPr>
                <w:sz w:val="22"/>
              </w:rPr>
            </w:pPr>
            <w:r w:rsidRPr="006868DD">
              <w:rPr>
                <w:rFonts w:eastAsia="Arial Unicode MS" w:cs="Arial"/>
                <w:sz w:val="22"/>
              </w:rPr>
              <w:t>Essential.</w:t>
            </w:r>
          </w:p>
        </w:tc>
        <w:tc>
          <w:tcPr>
            <w:tcW w:w="1701" w:type="dxa"/>
          </w:tcPr>
          <w:p w14:paraId="2AEC58AA" w14:textId="48634CBD" w:rsidR="00B56257" w:rsidRPr="006868DD" w:rsidRDefault="00B56257" w:rsidP="00B56257">
            <w:pPr>
              <w:rPr>
                <w:sz w:val="22"/>
              </w:rPr>
            </w:pPr>
            <w:r w:rsidRPr="006868DD">
              <w:rPr>
                <w:rFonts w:cs="Arial"/>
                <w:sz w:val="22"/>
              </w:rPr>
              <w:t>Selection Process only.</w:t>
            </w:r>
          </w:p>
        </w:tc>
      </w:tr>
      <w:tr w:rsidR="00B56257" w14:paraId="53DAACC8" w14:textId="77777777" w:rsidTr="00210A4D">
        <w:tc>
          <w:tcPr>
            <w:tcW w:w="642" w:type="dxa"/>
          </w:tcPr>
          <w:p w14:paraId="3DB3D3B9" w14:textId="78527927" w:rsidR="00B56257" w:rsidRDefault="00B56257" w:rsidP="00B56257">
            <w:pPr>
              <w:pStyle w:val="Numbered"/>
            </w:pPr>
          </w:p>
        </w:tc>
        <w:tc>
          <w:tcPr>
            <w:tcW w:w="6016" w:type="dxa"/>
          </w:tcPr>
          <w:p w14:paraId="36CE2DD5" w14:textId="2FF4AB6C" w:rsidR="00B56257" w:rsidRPr="006868DD" w:rsidRDefault="00B56257" w:rsidP="00B56257">
            <w:pPr>
              <w:rPr>
                <w:sz w:val="22"/>
              </w:rPr>
            </w:pPr>
            <w:r w:rsidRPr="006868DD">
              <w:rPr>
                <w:rFonts w:cs="Arial"/>
                <w:sz w:val="22"/>
              </w:rPr>
              <w:t xml:space="preserve">Demonstrate commitment to and understanding of Equality &amp; Diversity, NFCC Core Code of Ethics and WYFRS values. </w:t>
            </w:r>
          </w:p>
        </w:tc>
        <w:tc>
          <w:tcPr>
            <w:tcW w:w="1417" w:type="dxa"/>
          </w:tcPr>
          <w:p w14:paraId="1EC1251D" w14:textId="6FEEB9D0" w:rsidR="00B56257" w:rsidRPr="006868DD" w:rsidRDefault="00B56257" w:rsidP="00B56257">
            <w:pPr>
              <w:rPr>
                <w:sz w:val="22"/>
              </w:rPr>
            </w:pPr>
            <w:r w:rsidRPr="006868DD">
              <w:rPr>
                <w:rFonts w:eastAsia="Arial Unicode MS" w:cs="Arial"/>
                <w:sz w:val="22"/>
              </w:rPr>
              <w:t>Essential.</w:t>
            </w:r>
          </w:p>
        </w:tc>
        <w:tc>
          <w:tcPr>
            <w:tcW w:w="1701" w:type="dxa"/>
          </w:tcPr>
          <w:p w14:paraId="72B9901D" w14:textId="2483D0D1" w:rsidR="00B56257" w:rsidRPr="006868DD" w:rsidRDefault="00B56257" w:rsidP="00B56257">
            <w:pPr>
              <w:rPr>
                <w:sz w:val="22"/>
              </w:rPr>
            </w:pPr>
            <w:r w:rsidRPr="006868DD">
              <w:rPr>
                <w:rFonts w:cs="Arial"/>
                <w:sz w:val="22"/>
              </w:rPr>
              <w:t>Selection Process only.</w:t>
            </w:r>
          </w:p>
        </w:tc>
      </w:tr>
      <w:tr w:rsidR="00C971C8" w14:paraId="2E3674B9" w14:textId="77777777" w:rsidTr="00210A4D">
        <w:tc>
          <w:tcPr>
            <w:tcW w:w="642" w:type="dxa"/>
          </w:tcPr>
          <w:p w14:paraId="449CC69B" w14:textId="0EFEC50E" w:rsidR="00C971C8" w:rsidRDefault="00C971C8" w:rsidP="00C971C8">
            <w:pPr>
              <w:pStyle w:val="Numbered"/>
            </w:pPr>
          </w:p>
        </w:tc>
        <w:tc>
          <w:tcPr>
            <w:tcW w:w="6016" w:type="dxa"/>
          </w:tcPr>
          <w:p w14:paraId="4D7C018C" w14:textId="6D1FA69F" w:rsidR="00C971C8" w:rsidRPr="002A3749" w:rsidRDefault="00C971C8" w:rsidP="00C971C8">
            <w:pPr>
              <w:rPr>
                <w:szCs w:val="24"/>
              </w:rPr>
            </w:pPr>
            <w:r w:rsidRPr="00FA3745">
              <w:rPr>
                <w:rFonts w:cs="Arial"/>
                <w:bCs/>
                <w:sz w:val="22"/>
              </w:rPr>
              <w:t>Excellent communication skills both written and oral.</w:t>
            </w:r>
          </w:p>
        </w:tc>
        <w:tc>
          <w:tcPr>
            <w:tcW w:w="1417" w:type="dxa"/>
          </w:tcPr>
          <w:p w14:paraId="29543E83" w14:textId="72480A82" w:rsidR="00C971C8" w:rsidRPr="002A3749" w:rsidRDefault="00C971C8" w:rsidP="00C971C8">
            <w:pPr>
              <w:rPr>
                <w:szCs w:val="24"/>
              </w:rPr>
            </w:pPr>
            <w:r w:rsidRPr="005C6A10">
              <w:rPr>
                <w:rFonts w:cs="Arial"/>
                <w:sz w:val="22"/>
              </w:rPr>
              <w:t>Essential </w:t>
            </w:r>
          </w:p>
        </w:tc>
        <w:tc>
          <w:tcPr>
            <w:tcW w:w="1701" w:type="dxa"/>
          </w:tcPr>
          <w:p w14:paraId="1FEEFB96" w14:textId="50C81B08" w:rsidR="00C971C8" w:rsidRPr="002A3749" w:rsidRDefault="00C971C8" w:rsidP="00C971C8">
            <w:pPr>
              <w:rPr>
                <w:szCs w:val="24"/>
              </w:rPr>
            </w:pPr>
            <w:r>
              <w:rPr>
                <w:rFonts w:cs="Arial"/>
                <w:sz w:val="22"/>
              </w:rPr>
              <w:t xml:space="preserve">Application &amp; </w:t>
            </w:r>
            <w:proofErr w:type="gramStart"/>
            <w:r w:rsidRPr="005C6A10">
              <w:rPr>
                <w:rFonts w:cs="Arial"/>
                <w:sz w:val="22"/>
              </w:rPr>
              <w:t>Selection  Process</w:t>
            </w:r>
            <w:proofErr w:type="gramEnd"/>
            <w:r w:rsidRPr="005C6A10">
              <w:rPr>
                <w:rFonts w:cs="Arial"/>
                <w:sz w:val="22"/>
              </w:rPr>
              <w:t> </w:t>
            </w:r>
          </w:p>
        </w:tc>
      </w:tr>
    </w:tbl>
    <w:p w14:paraId="6E54AE45" w14:textId="77777777" w:rsidR="00B66EAE" w:rsidRDefault="00B66EAE" w:rsidP="0037695C"/>
    <w:p w14:paraId="0F4E4B4F" w14:textId="0B0B0658" w:rsidR="00230F93" w:rsidRDefault="000D6D51" w:rsidP="0037695C">
      <w:pPr>
        <w:rPr>
          <w:color w:val="FF0000"/>
        </w:rPr>
      </w:pPr>
      <w:r>
        <w:t>Job Des</w:t>
      </w:r>
      <w:r w:rsidR="00321954">
        <w:t xml:space="preserve">cription last updated: </w:t>
      </w:r>
      <w:r w:rsidR="00625E2A">
        <w:rPr>
          <w:b/>
          <w:bCs/>
        </w:rPr>
        <w:t>August 2025</w:t>
      </w:r>
    </w:p>
    <w:p w14:paraId="6B11B16D" w14:textId="46B2E6DD" w:rsidR="000D367F" w:rsidRPr="006F3A95" w:rsidRDefault="000D367F" w:rsidP="006F3A95">
      <w:pPr>
        <w:spacing w:after="160" w:line="259" w:lineRule="auto"/>
        <w:rPr>
          <w:color w:val="FF0000"/>
        </w:rPr>
      </w:pPr>
    </w:p>
    <w:sectPr w:rsidR="000D367F" w:rsidRPr="006F3A95"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3E19" w14:textId="77777777" w:rsidR="001857A8" w:rsidRDefault="001857A8" w:rsidP="00E8466A">
      <w:pPr>
        <w:spacing w:after="0" w:line="240" w:lineRule="auto"/>
      </w:pPr>
      <w:r>
        <w:separator/>
      </w:r>
    </w:p>
  </w:endnote>
  <w:endnote w:type="continuationSeparator" w:id="0">
    <w:p w14:paraId="13BA2C49" w14:textId="77777777" w:rsidR="001857A8" w:rsidRDefault="001857A8" w:rsidP="00E8466A">
      <w:pPr>
        <w:spacing w:after="0" w:line="240" w:lineRule="auto"/>
      </w:pPr>
      <w:r>
        <w:continuationSeparator/>
      </w:r>
    </w:p>
  </w:endnote>
  <w:endnote w:type="continuationNotice" w:id="1">
    <w:p w14:paraId="37A6D6B1" w14:textId="77777777" w:rsidR="001857A8" w:rsidRDefault="00185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92EF1" w14:textId="77777777" w:rsidR="001857A8" w:rsidRDefault="001857A8" w:rsidP="00E8466A">
      <w:pPr>
        <w:spacing w:after="0" w:line="240" w:lineRule="auto"/>
      </w:pPr>
      <w:r>
        <w:separator/>
      </w:r>
    </w:p>
  </w:footnote>
  <w:footnote w:type="continuationSeparator" w:id="0">
    <w:p w14:paraId="4552DAC9" w14:textId="77777777" w:rsidR="001857A8" w:rsidRDefault="001857A8" w:rsidP="00E8466A">
      <w:pPr>
        <w:spacing w:after="0" w:line="240" w:lineRule="auto"/>
      </w:pPr>
      <w:r>
        <w:continuationSeparator/>
      </w:r>
    </w:p>
  </w:footnote>
  <w:footnote w:type="continuationNotice" w:id="1">
    <w:p w14:paraId="1C0BAF67" w14:textId="77777777" w:rsidR="001857A8" w:rsidRDefault="00185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6BE1"/>
    <w:rsid w:val="000305FC"/>
    <w:rsid w:val="000308A6"/>
    <w:rsid w:val="00057439"/>
    <w:rsid w:val="00063520"/>
    <w:rsid w:val="0007246F"/>
    <w:rsid w:val="0008374D"/>
    <w:rsid w:val="000957B1"/>
    <w:rsid w:val="000A1E71"/>
    <w:rsid w:val="000A6910"/>
    <w:rsid w:val="000C0270"/>
    <w:rsid w:val="000C1B71"/>
    <w:rsid w:val="000C6CDF"/>
    <w:rsid w:val="000D367F"/>
    <w:rsid w:val="000D4625"/>
    <w:rsid w:val="000D6D51"/>
    <w:rsid w:val="000E2403"/>
    <w:rsid w:val="00101EF4"/>
    <w:rsid w:val="00135EFA"/>
    <w:rsid w:val="00175C3A"/>
    <w:rsid w:val="001857A8"/>
    <w:rsid w:val="001B2518"/>
    <w:rsid w:val="00202E06"/>
    <w:rsid w:val="00204F06"/>
    <w:rsid w:val="00210A4D"/>
    <w:rsid w:val="00210E56"/>
    <w:rsid w:val="00221C3B"/>
    <w:rsid w:val="00230F93"/>
    <w:rsid w:val="00246984"/>
    <w:rsid w:val="0028238A"/>
    <w:rsid w:val="0029691E"/>
    <w:rsid w:val="002A3749"/>
    <w:rsid w:val="002B62C3"/>
    <w:rsid w:val="00301BB5"/>
    <w:rsid w:val="00321954"/>
    <w:rsid w:val="00340B91"/>
    <w:rsid w:val="00342343"/>
    <w:rsid w:val="003573A9"/>
    <w:rsid w:val="00370A5A"/>
    <w:rsid w:val="00372287"/>
    <w:rsid w:val="00373F10"/>
    <w:rsid w:val="00376892"/>
    <w:rsid w:val="0037695C"/>
    <w:rsid w:val="003A3593"/>
    <w:rsid w:val="003D6B3E"/>
    <w:rsid w:val="003F541A"/>
    <w:rsid w:val="00444A1E"/>
    <w:rsid w:val="00461C27"/>
    <w:rsid w:val="00464530"/>
    <w:rsid w:val="004733D9"/>
    <w:rsid w:val="00484608"/>
    <w:rsid w:val="004A3AB8"/>
    <w:rsid w:val="004C2789"/>
    <w:rsid w:val="004D2B35"/>
    <w:rsid w:val="004E7EAD"/>
    <w:rsid w:val="004F51DE"/>
    <w:rsid w:val="0051016D"/>
    <w:rsid w:val="005350AE"/>
    <w:rsid w:val="00555FB1"/>
    <w:rsid w:val="00574689"/>
    <w:rsid w:val="005A0E14"/>
    <w:rsid w:val="005A2F42"/>
    <w:rsid w:val="005C2648"/>
    <w:rsid w:val="005D64A8"/>
    <w:rsid w:val="005E3269"/>
    <w:rsid w:val="00603DA7"/>
    <w:rsid w:val="006050C4"/>
    <w:rsid w:val="006105BC"/>
    <w:rsid w:val="00610FFB"/>
    <w:rsid w:val="00625E2A"/>
    <w:rsid w:val="006868DD"/>
    <w:rsid w:val="00690398"/>
    <w:rsid w:val="00693002"/>
    <w:rsid w:val="00694BDB"/>
    <w:rsid w:val="006D00D7"/>
    <w:rsid w:val="006F3A95"/>
    <w:rsid w:val="0072659E"/>
    <w:rsid w:val="00732F3B"/>
    <w:rsid w:val="00774721"/>
    <w:rsid w:val="00774727"/>
    <w:rsid w:val="00775A7B"/>
    <w:rsid w:val="007A4C67"/>
    <w:rsid w:val="007B4EC4"/>
    <w:rsid w:val="007E1828"/>
    <w:rsid w:val="007E494C"/>
    <w:rsid w:val="0081344E"/>
    <w:rsid w:val="00826D19"/>
    <w:rsid w:val="00843D1F"/>
    <w:rsid w:val="00850CF4"/>
    <w:rsid w:val="00863416"/>
    <w:rsid w:val="00863C56"/>
    <w:rsid w:val="00873EC0"/>
    <w:rsid w:val="00894491"/>
    <w:rsid w:val="00895B54"/>
    <w:rsid w:val="00897AD7"/>
    <w:rsid w:val="008B29EE"/>
    <w:rsid w:val="008B7BB9"/>
    <w:rsid w:val="008D7DBF"/>
    <w:rsid w:val="008E0EEF"/>
    <w:rsid w:val="00901A91"/>
    <w:rsid w:val="00904C48"/>
    <w:rsid w:val="0091601E"/>
    <w:rsid w:val="00940CE6"/>
    <w:rsid w:val="00945BDF"/>
    <w:rsid w:val="00955F80"/>
    <w:rsid w:val="00963AE6"/>
    <w:rsid w:val="00965D05"/>
    <w:rsid w:val="009775C0"/>
    <w:rsid w:val="009A2CFC"/>
    <w:rsid w:val="009B6A9E"/>
    <w:rsid w:val="009C7785"/>
    <w:rsid w:val="009D1406"/>
    <w:rsid w:val="009D2FFC"/>
    <w:rsid w:val="009D4DB0"/>
    <w:rsid w:val="009E0B37"/>
    <w:rsid w:val="00A00264"/>
    <w:rsid w:val="00A076B5"/>
    <w:rsid w:val="00A33E19"/>
    <w:rsid w:val="00A50934"/>
    <w:rsid w:val="00A621D6"/>
    <w:rsid w:val="00AA58E2"/>
    <w:rsid w:val="00AA7FB7"/>
    <w:rsid w:val="00AC1EC2"/>
    <w:rsid w:val="00AE1288"/>
    <w:rsid w:val="00AE61BA"/>
    <w:rsid w:val="00AE7C3A"/>
    <w:rsid w:val="00AF1581"/>
    <w:rsid w:val="00AF29CC"/>
    <w:rsid w:val="00B21087"/>
    <w:rsid w:val="00B46E20"/>
    <w:rsid w:val="00B56257"/>
    <w:rsid w:val="00B566B5"/>
    <w:rsid w:val="00B66EAE"/>
    <w:rsid w:val="00B76E8D"/>
    <w:rsid w:val="00B83CFE"/>
    <w:rsid w:val="00B9153C"/>
    <w:rsid w:val="00BA1048"/>
    <w:rsid w:val="00BC4CA9"/>
    <w:rsid w:val="00BD0524"/>
    <w:rsid w:val="00BD675C"/>
    <w:rsid w:val="00BD7833"/>
    <w:rsid w:val="00BE197D"/>
    <w:rsid w:val="00C01079"/>
    <w:rsid w:val="00C04884"/>
    <w:rsid w:val="00C07151"/>
    <w:rsid w:val="00C53D7C"/>
    <w:rsid w:val="00C5755D"/>
    <w:rsid w:val="00C57F54"/>
    <w:rsid w:val="00C65C10"/>
    <w:rsid w:val="00C70E52"/>
    <w:rsid w:val="00C74947"/>
    <w:rsid w:val="00C77D06"/>
    <w:rsid w:val="00C82F1B"/>
    <w:rsid w:val="00C971C8"/>
    <w:rsid w:val="00CA5B5A"/>
    <w:rsid w:val="00CA5EA8"/>
    <w:rsid w:val="00CA7398"/>
    <w:rsid w:val="00CC5960"/>
    <w:rsid w:val="00CD634F"/>
    <w:rsid w:val="00CF0965"/>
    <w:rsid w:val="00D12309"/>
    <w:rsid w:val="00D14D39"/>
    <w:rsid w:val="00DA1CCA"/>
    <w:rsid w:val="00DA334B"/>
    <w:rsid w:val="00DB1AC9"/>
    <w:rsid w:val="00DB7A16"/>
    <w:rsid w:val="00DC24B9"/>
    <w:rsid w:val="00DC2F5A"/>
    <w:rsid w:val="00DE25A9"/>
    <w:rsid w:val="00E3245D"/>
    <w:rsid w:val="00E42CB8"/>
    <w:rsid w:val="00E53782"/>
    <w:rsid w:val="00E53B38"/>
    <w:rsid w:val="00E65338"/>
    <w:rsid w:val="00E66912"/>
    <w:rsid w:val="00E8466A"/>
    <w:rsid w:val="00E91E61"/>
    <w:rsid w:val="00EA6EFD"/>
    <w:rsid w:val="00EC4721"/>
    <w:rsid w:val="00ED0BFE"/>
    <w:rsid w:val="00F26445"/>
    <w:rsid w:val="00F307BD"/>
    <w:rsid w:val="00F429A1"/>
    <w:rsid w:val="00F75660"/>
    <w:rsid w:val="00F7689C"/>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0B20AD8-233C-41D3-8C4B-280C96FD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614020836">
              <w:marLeft w:val="0"/>
              <w:marRight w:val="0"/>
              <w:marTop w:val="0"/>
              <w:marBottom w:val="0"/>
              <w:divBdr>
                <w:top w:val="none" w:sz="0" w:space="0" w:color="auto"/>
                <w:left w:val="none" w:sz="0" w:space="0" w:color="auto"/>
                <w:bottom w:val="none" w:sz="0" w:space="0" w:color="auto"/>
                <w:right w:val="none" w:sz="0" w:space="0" w:color="auto"/>
              </w:divBdr>
            </w:div>
            <w:div w:id="1510945760">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8653039">
              <w:marLeft w:val="0"/>
              <w:marRight w:val="0"/>
              <w:marTop w:val="0"/>
              <w:marBottom w:val="0"/>
              <w:divBdr>
                <w:top w:val="none" w:sz="0" w:space="0" w:color="auto"/>
                <w:left w:val="none" w:sz="0" w:space="0" w:color="auto"/>
                <w:bottom w:val="none" w:sz="0" w:space="0" w:color="auto"/>
                <w:right w:val="none" w:sz="0" w:space="0" w:color="auto"/>
              </w:divBdr>
            </w:div>
            <w:div w:id="703792095">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346760283">
              <w:marLeft w:val="0"/>
              <w:marRight w:val="0"/>
              <w:marTop w:val="0"/>
              <w:marBottom w:val="0"/>
              <w:divBdr>
                <w:top w:val="none" w:sz="0" w:space="0" w:color="auto"/>
                <w:left w:val="none" w:sz="0" w:space="0" w:color="auto"/>
                <w:bottom w:val="none" w:sz="0" w:space="0" w:color="auto"/>
                <w:right w:val="none" w:sz="0" w:space="0" w:color="auto"/>
              </w:divBdr>
            </w:div>
            <w:div w:id="940527732">
              <w:marLeft w:val="0"/>
              <w:marRight w:val="0"/>
              <w:marTop w:val="0"/>
              <w:marBottom w:val="0"/>
              <w:divBdr>
                <w:top w:val="none" w:sz="0" w:space="0" w:color="auto"/>
                <w:left w:val="none" w:sz="0" w:space="0" w:color="auto"/>
                <w:bottom w:val="none" w:sz="0" w:space="0" w:color="auto"/>
                <w:right w:val="none" w:sz="0" w:space="0" w:color="auto"/>
              </w:divBdr>
            </w:div>
          </w:divsChild>
        </w:div>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857429640">
              <w:marLeft w:val="0"/>
              <w:marRight w:val="0"/>
              <w:marTop w:val="0"/>
              <w:marBottom w:val="0"/>
              <w:divBdr>
                <w:top w:val="none" w:sz="0" w:space="0" w:color="auto"/>
                <w:left w:val="none" w:sz="0" w:space="0" w:color="auto"/>
                <w:bottom w:val="none" w:sz="0" w:space="0" w:color="auto"/>
                <w:right w:val="none" w:sz="0" w:space="0" w:color="auto"/>
              </w:divBdr>
            </w:div>
            <w:div w:id="1025670828">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114062189">
              <w:marLeft w:val="0"/>
              <w:marRight w:val="0"/>
              <w:marTop w:val="0"/>
              <w:marBottom w:val="0"/>
              <w:divBdr>
                <w:top w:val="none" w:sz="0" w:space="0" w:color="auto"/>
                <w:left w:val="none" w:sz="0" w:space="0" w:color="auto"/>
                <w:bottom w:val="none" w:sz="0" w:space="0" w:color="auto"/>
                <w:right w:val="none" w:sz="0" w:space="0" w:color="auto"/>
              </w:divBdr>
            </w:div>
            <w:div w:id="649750936">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1084037335">
              <w:marLeft w:val="0"/>
              <w:marRight w:val="0"/>
              <w:marTop w:val="0"/>
              <w:marBottom w:val="0"/>
              <w:divBdr>
                <w:top w:val="none" w:sz="0" w:space="0" w:color="auto"/>
                <w:left w:val="none" w:sz="0" w:space="0" w:color="auto"/>
                <w:bottom w:val="none" w:sz="0" w:space="0" w:color="auto"/>
                <w:right w:val="none" w:sz="0" w:space="0" w:color="auto"/>
              </w:divBdr>
            </w:div>
            <w:div w:id="21305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386534660">
              <w:marLeft w:val="0"/>
              <w:marRight w:val="0"/>
              <w:marTop w:val="0"/>
              <w:marBottom w:val="0"/>
              <w:divBdr>
                <w:top w:val="none" w:sz="0" w:space="0" w:color="auto"/>
                <w:left w:val="none" w:sz="0" w:space="0" w:color="auto"/>
                <w:bottom w:val="none" w:sz="0" w:space="0" w:color="auto"/>
                <w:right w:val="none" w:sz="0" w:space="0" w:color="auto"/>
              </w:divBdr>
            </w:div>
            <w:div w:id="193752091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72259450">
          <w:marLeft w:val="0"/>
          <w:marRight w:val="0"/>
          <w:marTop w:val="0"/>
          <w:marBottom w:val="0"/>
          <w:divBdr>
            <w:top w:val="none" w:sz="0" w:space="0" w:color="auto"/>
            <w:left w:val="none" w:sz="0" w:space="0" w:color="auto"/>
            <w:bottom w:val="none" w:sz="0" w:space="0" w:color="auto"/>
            <w:right w:val="none" w:sz="0" w:space="0" w:color="auto"/>
          </w:divBdr>
          <w:divsChild>
            <w:div w:id="249777394">
              <w:marLeft w:val="0"/>
              <w:marRight w:val="0"/>
              <w:marTop w:val="0"/>
              <w:marBottom w:val="0"/>
              <w:divBdr>
                <w:top w:val="none" w:sz="0" w:space="0" w:color="auto"/>
                <w:left w:val="none" w:sz="0" w:space="0" w:color="auto"/>
                <w:bottom w:val="none" w:sz="0" w:space="0" w:color="auto"/>
                <w:right w:val="none" w:sz="0" w:space="0" w:color="auto"/>
              </w:divBdr>
            </w:div>
            <w:div w:id="601765422">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66596945">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823085441">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4F24-2F11-457A-9FD0-3BFE2EAA89B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56F4F32-CE96-44BB-9387-0000B37FDAA5}">
      <dgm:prSet phldrT="[Text]"/>
      <dgm:spPr>
        <a:xfrm>
          <a:off x="2956699" y="1384"/>
          <a:ext cx="991939" cy="49596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Director of Finance and Procurement</a:t>
          </a:r>
        </a:p>
      </dgm:t>
    </dgm:pt>
    <dgm:pt modelId="{68333765-12D7-484A-9EE6-13B48FD4A845}" type="parTrans" cxnId="{B88F77B9-27FD-4CE2-A20E-141FA543CFD1}">
      <dgm:prSet/>
      <dgm:spPr/>
      <dgm:t>
        <a:bodyPr/>
        <a:lstStyle/>
        <a:p>
          <a:endParaRPr lang="en-GB"/>
        </a:p>
      </dgm:t>
    </dgm:pt>
    <dgm:pt modelId="{8E1436C3-AB01-40F6-8176-A5ABAC78A2AE}" type="sibTrans" cxnId="{B88F77B9-27FD-4CE2-A20E-141FA543CFD1}">
      <dgm:prSet/>
      <dgm:spPr/>
      <dgm:t>
        <a:bodyPr/>
        <a:lstStyle/>
        <a:p>
          <a:endParaRPr lang="en-GB"/>
        </a:p>
      </dgm:t>
    </dgm:pt>
    <dgm:pt modelId="{A379D495-81C7-4354-8760-E69E3D376ECC}">
      <dgm:prSet/>
      <dgm:spPr>
        <a:xfrm>
          <a:off x="2956699" y="705661"/>
          <a:ext cx="991939" cy="49596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Head of Finance</a:t>
          </a:r>
        </a:p>
      </dgm:t>
    </dgm:pt>
    <dgm:pt modelId="{8D8288F7-CA50-4A2C-A0E4-4FC1DB11046A}" type="parTrans" cxnId="{CAE20C0E-9254-4E5F-889A-1FDCE357F216}">
      <dgm:prSet/>
      <dgm:spPr>
        <a:xfrm>
          <a:off x="3406949" y="497353"/>
          <a:ext cx="91440" cy="208307"/>
        </a:xfrm>
        <a:custGeom>
          <a:avLst/>
          <a:gdLst/>
          <a:ahLst/>
          <a:cxnLst/>
          <a:rect l="0" t="0" r="0" b="0"/>
          <a:pathLst>
            <a:path>
              <a:moveTo>
                <a:pt x="45720" y="0"/>
              </a:moveTo>
              <a:lnTo>
                <a:pt x="45720" y="208307"/>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84668DF1-D7CF-4BD0-AC77-86777C9A0268}" type="sibTrans" cxnId="{CAE20C0E-9254-4E5F-889A-1FDCE357F216}">
      <dgm:prSet/>
      <dgm:spPr/>
      <dgm:t>
        <a:bodyPr/>
        <a:lstStyle/>
        <a:p>
          <a:endParaRPr lang="en-GB"/>
        </a:p>
      </dgm:t>
    </dgm:pt>
    <dgm:pt modelId="{6C7A141D-6FEF-4BF1-9A7E-9686A57CC1B8}">
      <dgm:prSet/>
      <dgm:spPr>
        <a:xfrm>
          <a:off x="1580383" y="1409938"/>
          <a:ext cx="991939" cy="495969"/>
        </a:xfrm>
        <a:prstGeom prst="rect">
          <a:avLst/>
        </a:prstGeom>
        <a:solidFill>
          <a:srgbClr val="095C7D"/>
        </a:solidFill>
        <a:ln w="12700" cap="flat" cmpd="sng" algn="ctr">
          <a:solidFill>
            <a:srgbClr val="0F9ED5">
              <a:lumMod val="75000"/>
            </a:srgbClr>
          </a:solidFill>
          <a:prstDash val="solid"/>
          <a:miter lim="800000"/>
        </a:ln>
        <a:effectLst/>
      </dgm:spPr>
      <dgm:t>
        <a:bodyPr/>
        <a:lstStyle/>
        <a:p>
          <a:pPr>
            <a:buNone/>
          </a:pPr>
          <a:r>
            <a:rPr lang="en-GB">
              <a:solidFill>
                <a:schemeClr val="bg1"/>
              </a:solidFill>
              <a:latin typeface="Aptos" panose="02110004020202020204"/>
              <a:ea typeface="+mn-ea"/>
              <a:cs typeface="+mn-cs"/>
            </a:rPr>
            <a:t>Finance Manager</a:t>
          </a:r>
        </a:p>
      </dgm:t>
    </dgm:pt>
    <dgm:pt modelId="{E951CC61-89C1-4F0B-8D8C-1AACAD8A127A}" type="parTrans" cxnId="{1CCA0786-7915-4F14-BEC1-34A1A2CB712F}">
      <dgm:prSet/>
      <dgm:spPr>
        <a:xfrm>
          <a:off x="2076353" y="1201630"/>
          <a:ext cx="1376315" cy="208307"/>
        </a:xfrm>
        <a:custGeom>
          <a:avLst/>
          <a:gdLst/>
          <a:ahLst/>
          <a:cxnLst/>
          <a:rect l="0" t="0" r="0" b="0"/>
          <a:pathLst>
            <a:path>
              <a:moveTo>
                <a:pt x="1376315" y="0"/>
              </a:moveTo>
              <a:lnTo>
                <a:pt x="1376315" y="104153"/>
              </a:lnTo>
              <a:lnTo>
                <a:pt x="0" y="104153"/>
              </a:lnTo>
              <a:lnTo>
                <a:pt x="0" y="208307"/>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526240F6-C83F-4C34-A0FD-674C2E28E70D}" type="sibTrans" cxnId="{1CCA0786-7915-4F14-BEC1-34A1A2CB712F}">
      <dgm:prSet/>
      <dgm:spPr/>
      <dgm:t>
        <a:bodyPr/>
        <a:lstStyle/>
        <a:p>
          <a:endParaRPr lang="en-GB"/>
        </a:p>
      </dgm:t>
    </dgm:pt>
    <dgm:pt modelId="{1D9E6496-47F4-472A-A126-3A45FC99DDA8}">
      <dgm:prSet/>
      <dgm:spPr>
        <a:xfrm>
          <a:off x="3132768" y="1409938"/>
          <a:ext cx="991939" cy="495969"/>
        </a:xfr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Financial Reporting  and Transformation Manager</a:t>
          </a:r>
        </a:p>
      </dgm:t>
    </dgm:pt>
    <dgm:pt modelId="{67847076-F6DD-401C-80D5-DBCBACF3384B}" type="parTrans" cxnId="{60A48F15-F6E2-400D-B5C3-FED44755C0E0}">
      <dgm:prSet/>
      <dgm:spPr>
        <a:xfrm>
          <a:off x="3452669" y="1201630"/>
          <a:ext cx="176069" cy="208307"/>
        </a:xfr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8C8D0B21-BEBD-49F9-A22C-E5713ED2B9F0}" type="sibTrans" cxnId="{60A48F15-F6E2-400D-B5C3-FED44755C0E0}">
      <dgm:prSet/>
      <dgm:spPr/>
      <dgm:t>
        <a:bodyPr/>
        <a:lstStyle/>
        <a:p>
          <a:endParaRPr lang="en-GB"/>
        </a:p>
      </dgm:t>
    </dgm:pt>
    <dgm:pt modelId="{C9956D89-EECC-4787-BEFD-402EE7BC59BA}">
      <dgm:prSet/>
      <dgm:spPr>
        <a:xfrm>
          <a:off x="4333015" y="1409938"/>
          <a:ext cx="991939" cy="495969"/>
        </a:xfr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Senior Finance Business Partner</a:t>
          </a:r>
        </a:p>
      </dgm:t>
    </dgm:pt>
    <dgm:pt modelId="{55CD8F66-CE45-459F-9A2E-5D23BB8C47B2}" type="parTrans" cxnId="{A9FA2BBA-3E4C-4C6B-9523-F69419FEE4DD}">
      <dgm:prSet/>
      <dgm:spPr>
        <a:xfrm>
          <a:off x="3452669" y="1201630"/>
          <a:ext cx="1376315" cy="208307"/>
        </a:xfr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14724153-2CA5-4D13-B685-26EB873F3A7D}" type="sibTrans" cxnId="{A9FA2BBA-3E4C-4C6B-9523-F69419FEE4DD}">
      <dgm:prSet/>
      <dgm:spPr/>
      <dgm:t>
        <a:bodyPr/>
        <a:lstStyle/>
        <a:p>
          <a:endParaRPr lang="en-GB"/>
        </a:p>
      </dgm:t>
    </dgm:pt>
    <dgm:pt modelId="{A79E703D-1ABB-4FF1-9601-B930952F6A73}">
      <dgm:prSet/>
      <dgm:spPr>
        <a:xfrm>
          <a:off x="980260" y="2114215"/>
          <a:ext cx="991939" cy="49596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Accounts Officer</a:t>
          </a:r>
        </a:p>
      </dgm:t>
    </dgm:pt>
    <dgm:pt modelId="{02EA2BE4-5916-4D06-9B25-C302E16FED2C}" type="parTrans" cxnId="{0237FD2E-1B3B-400D-9796-93BF7427A1CE}">
      <dgm:prSet/>
      <dgm:spPr>
        <a:xfrm>
          <a:off x="1476229" y="1905907"/>
          <a:ext cx="600123" cy="208307"/>
        </a:xfrm>
        <a:custGeom>
          <a:avLst/>
          <a:gdLst/>
          <a:ahLst/>
          <a:cxnLst/>
          <a:rect l="0" t="0" r="0" b="0"/>
          <a:pathLst>
            <a:path>
              <a:moveTo>
                <a:pt x="600123" y="0"/>
              </a:moveTo>
              <a:lnTo>
                <a:pt x="600123" y="104153"/>
              </a:lnTo>
              <a:lnTo>
                <a:pt x="0" y="104153"/>
              </a:lnTo>
              <a:lnTo>
                <a:pt x="0" y="208307"/>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1F6EEAC4-BB45-45F3-8C63-831DB0B2BBCC}" type="sibTrans" cxnId="{0237FD2E-1B3B-400D-9796-93BF7427A1CE}">
      <dgm:prSet/>
      <dgm:spPr/>
      <dgm:t>
        <a:bodyPr/>
        <a:lstStyle/>
        <a:p>
          <a:endParaRPr lang="en-GB"/>
        </a:p>
      </dgm:t>
    </dgm:pt>
    <dgm:pt modelId="{2007EA50-3146-484A-81F8-7350E40F6D4E}">
      <dgm:prSet/>
      <dgm:spPr>
        <a:xfrm>
          <a:off x="2180506" y="2114215"/>
          <a:ext cx="991939" cy="49596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Payroll Manager</a:t>
          </a:r>
        </a:p>
      </dgm:t>
    </dgm:pt>
    <dgm:pt modelId="{6595099C-BCF7-4A5E-99DF-08539CE99726}" type="parTrans" cxnId="{E3A47A4E-CD41-4C6A-9D9F-7A5C640FC989}">
      <dgm:prSet/>
      <dgm:spPr>
        <a:xfrm>
          <a:off x="2076353" y="1905907"/>
          <a:ext cx="600123" cy="208307"/>
        </a:xfrm>
        <a:custGeom>
          <a:avLst/>
          <a:gdLst/>
          <a:ahLst/>
          <a:cxnLst/>
          <a:rect l="0" t="0" r="0" b="0"/>
          <a:pathLst>
            <a:path>
              <a:moveTo>
                <a:pt x="0" y="0"/>
              </a:moveTo>
              <a:lnTo>
                <a:pt x="0" y="104153"/>
              </a:lnTo>
              <a:lnTo>
                <a:pt x="600123" y="104153"/>
              </a:lnTo>
              <a:lnTo>
                <a:pt x="600123" y="208307"/>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5DAB27E6-4EAB-43F6-8F1F-C0718EDBC6AA}" type="sibTrans" cxnId="{E3A47A4E-CD41-4C6A-9D9F-7A5C640FC989}">
      <dgm:prSet/>
      <dgm:spPr/>
      <dgm:t>
        <a:bodyPr/>
        <a:lstStyle/>
        <a:p>
          <a:endParaRPr lang="en-GB"/>
        </a:p>
      </dgm:t>
    </dgm:pt>
    <dgm:pt modelId="{1CC309F4-8897-41EE-A68C-BD1C6668DF7A}">
      <dgm:prSet/>
      <dgm:spPr>
        <a:xfrm>
          <a:off x="2428491" y="2818492"/>
          <a:ext cx="991939" cy="49596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Payroll Officer</a:t>
          </a:r>
        </a:p>
      </dgm:t>
    </dgm:pt>
    <dgm:pt modelId="{0A1FBFC3-A1B2-4055-A7C8-75612F67D7E0}" type="parTrans" cxnId="{D8239D1A-1969-47FE-8C93-B4E9995C76C1}">
      <dgm:prSet/>
      <dgm:spPr>
        <a:xfrm>
          <a:off x="2279700" y="2610184"/>
          <a:ext cx="148790" cy="456292"/>
        </a:xfrm>
        <a:custGeom>
          <a:avLst/>
          <a:gdLst/>
          <a:ahLst/>
          <a:cxnLst/>
          <a:rect l="0" t="0" r="0" b="0"/>
          <a:pathLst>
            <a:path>
              <a:moveTo>
                <a:pt x="0" y="0"/>
              </a:moveTo>
              <a:lnTo>
                <a:pt x="0" y="456292"/>
              </a:lnTo>
              <a:lnTo>
                <a:pt x="148790" y="456292"/>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713169B7-B29C-46C7-8072-C1D24E0ACCA7}" type="sibTrans" cxnId="{D8239D1A-1969-47FE-8C93-B4E9995C76C1}">
      <dgm:prSet/>
      <dgm:spPr/>
      <dgm:t>
        <a:bodyPr/>
        <a:lstStyle/>
        <a:p>
          <a:endParaRPr lang="en-GB"/>
        </a:p>
      </dgm:t>
    </dgm:pt>
    <dgm:pt modelId="{6DFD97CB-C5A1-47AA-889C-4D150A0536EC}">
      <dgm:prSet/>
      <dgm:spPr>
        <a:xfrm>
          <a:off x="4581000" y="2114215"/>
          <a:ext cx="991939" cy="495969"/>
        </a:xfr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Finance Business Partner (Employees)</a:t>
          </a:r>
        </a:p>
      </dgm:t>
    </dgm:pt>
    <dgm:pt modelId="{87F861F0-8468-44D7-BD07-10A66303B8CC}" type="parTrans" cxnId="{1E04A14D-8547-469F-9458-4166F9AE62A2}">
      <dgm:prSet/>
      <dgm:spPr>
        <a:xfrm>
          <a:off x="4432209" y="1905907"/>
          <a:ext cx="148790" cy="456292"/>
        </a:xfr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80FF0D3A-6BF4-415A-9D81-9E33AA0B039F}" type="sibTrans" cxnId="{1E04A14D-8547-469F-9458-4166F9AE62A2}">
      <dgm:prSet/>
      <dgm:spPr/>
      <dgm:t>
        <a:bodyPr/>
        <a:lstStyle/>
        <a:p>
          <a:endParaRPr lang="en-GB"/>
        </a:p>
      </dgm:t>
    </dgm:pt>
    <dgm:pt modelId="{1B5E3CC4-3E5D-427F-9883-3AED0E1DE124}">
      <dgm:prSet/>
      <dgm:spPr>
        <a:xfrm>
          <a:off x="4581000" y="2818492"/>
          <a:ext cx="991939" cy="495969"/>
        </a:xfr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Finance Business Partner</a:t>
          </a:r>
        </a:p>
      </dgm:t>
    </dgm:pt>
    <dgm:pt modelId="{D76596BF-551D-48FC-AEF9-3CF707F6A941}" type="parTrans" cxnId="{C9AB08B5-6433-47CF-98E7-5AA7B0838D18}">
      <dgm:prSet/>
      <dgm:spPr>
        <a:xfrm>
          <a:off x="4432209" y="1905907"/>
          <a:ext cx="148790" cy="1160569"/>
        </a:xfr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7900AEF6-EBB6-4FBF-9F4E-1057E76A6367}" type="sibTrans" cxnId="{C9AB08B5-6433-47CF-98E7-5AA7B0838D18}">
      <dgm:prSet/>
      <dgm:spPr/>
      <dgm:t>
        <a:bodyPr/>
        <a:lstStyle/>
        <a:p>
          <a:endParaRPr lang="en-GB"/>
        </a:p>
      </dgm:t>
    </dgm:pt>
    <dgm:pt modelId="{0078C179-222B-4459-A783-33F0030ECB47}">
      <dgm:prSet/>
      <dgm:spPr>
        <a:xfrm>
          <a:off x="4581000" y="3522769"/>
          <a:ext cx="991939" cy="495969"/>
        </a:xfr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Finance Business Partner</a:t>
          </a:r>
        </a:p>
      </dgm:t>
    </dgm:pt>
    <dgm:pt modelId="{44BF1575-476B-4BA7-BC9B-6EE5459C3B7D}" type="parTrans" cxnId="{3A908180-5701-46D1-B203-733092576F5B}">
      <dgm:prSet/>
      <dgm:spPr>
        <a:xfrm>
          <a:off x="4432209" y="1905907"/>
          <a:ext cx="148790" cy="1864846"/>
        </a:xfr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CC693B29-AEC5-4C33-AC10-BB486DF372A7}" type="sibTrans" cxnId="{3A908180-5701-46D1-B203-733092576F5B}">
      <dgm:prSet/>
      <dgm:spPr/>
      <dgm:t>
        <a:bodyPr/>
        <a:lstStyle/>
        <a:p>
          <a:endParaRPr lang="en-GB"/>
        </a:p>
      </dgm:t>
    </dgm:pt>
    <dgm:pt modelId="{F260017E-AEBA-48C3-B47D-436B4C1905FB}">
      <dgm:prSet/>
      <dgm:spPr>
        <a:xfrm>
          <a:off x="4581000" y="4227046"/>
          <a:ext cx="991939" cy="495969"/>
        </a:xfr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Finance Business Partner Apprentice </a:t>
          </a:r>
        </a:p>
      </dgm:t>
    </dgm:pt>
    <dgm:pt modelId="{1E5588EB-CAD9-4EE7-A5AB-DEC4DF888BB1}" type="parTrans" cxnId="{64AC69E1-1C5B-41D6-83CF-0D8609132370}">
      <dgm:prSet/>
      <dgm:spPr>
        <a:xfrm>
          <a:off x="4432209" y="1905907"/>
          <a:ext cx="148790" cy="2569123"/>
        </a:xfr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F2F04584-2486-4AED-9E5A-8393103E2C06}" type="sibTrans" cxnId="{64AC69E1-1C5B-41D6-83CF-0D8609132370}">
      <dgm:prSet/>
      <dgm:spPr/>
      <dgm:t>
        <a:bodyPr/>
        <a:lstStyle/>
        <a:p>
          <a:endParaRPr lang="en-GB"/>
        </a:p>
      </dgm:t>
    </dgm:pt>
    <dgm:pt modelId="{4C1E7166-672F-4B11-AADD-CD502E016B40}">
      <dgm:prSet/>
      <dgm:spPr>
        <a:xfrm>
          <a:off x="1228245" y="2818492"/>
          <a:ext cx="991939" cy="49596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Accounts Assistant</a:t>
          </a:r>
        </a:p>
      </dgm:t>
    </dgm:pt>
    <dgm:pt modelId="{754F2C45-4013-4833-BB0E-2D1F6DE50522}" type="parTrans" cxnId="{C39FF2CF-38BA-475E-938D-1DD64BA58609}">
      <dgm:prSet/>
      <dgm:spPr>
        <a:xfrm>
          <a:off x="1079454" y="2610184"/>
          <a:ext cx="148790" cy="456292"/>
        </a:xfrm>
        <a:custGeom>
          <a:avLst/>
          <a:gdLst/>
          <a:ahLst/>
          <a:cxnLst/>
          <a:rect l="0" t="0" r="0" b="0"/>
          <a:pathLst>
            <a:path>
              <a:moveTo>
                <a:pt x="0" y="0"/>
              </a:moveTo>
              <a:lnTo>
                <a:pt x="0" y="456292"/>
              </a:lnTo>
              <a:lnTo>
                <a:pt x="148790" y="456292"/>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0B32074A-5EA2-41A8-B3D2-F0AF21734279}" type="sibTrans" cxnId="{C39FF2CF-38BA-475E-938D-1DD64BA58609}">
      <dgm:prSet/>
      <dgm:spPr/>
      <dgm:t>
        <a:bodyPr/>
        <a:lstStyle/>
        <a:p>
          <a:endParaRPr lang="en-GB"/>
        </a:p>
      </dgm:t>
    </dgm:pt>
    <dgm:pt modelId="{4D67432E-DC97-4375-AA74-3D50B8B722AF}">
      <dgm:prSet>
        <dgm:style>
          <a:lnRef idx="3">
            <a:schemeClr val="lt1"/>
          </a:lnRef>
          <a:fillRef idx="1">
            <a:schemeClr val="accent1"/>
          </a:fillRef>
          <a:effectRef idx="1">
            <a:schemeClr val="accent1"/>
          </a:effectRef>
          <a:fontRef idx="minor">
            <a:schemeClr val="lt1"/>
          </a:fontRef>
        </dgm:style>
      </dgm:prSet>
      <dgm:spPr>
        <a:xfrm>
          <a:off x="3380753" y="2114215"/>
          <a:ext cx="991939" cy="495969"/>
        </a:xfrm>
        <a:ln/>
      </dgm:spPr>
      <dgm:t>
        <a:bodyPr/>
        <a:lstStyle/>
        <a:p>
          <a:pPr>
            <a:buNone/>
          </a:pPr>
          <a:r>
            <a:rPr lang="en-GB">
              <a:solidFill>
                <a:schemeClr val="bg1"/>
              </a:solidFill>
              <a:latin typeface="Aptos" panose="02110004020202020204"/>
              <a:ea typeface="+mn-ea"/>
              <a:cs typeface="+mn-cs"/>
            </a:rPr>
            <a:t>Finance Officer</a:t>
          </a:r>
        </a:p>
      </dgm:t>
    </dgm:pt>
    <dgm:pt modelId="{84290CA0-548C-4348-AEAA-B61D9E81DDA4}" type="parTrans" cxnId="{026F9F1C-096A-41EF-9FCB-FD5FED936D4D}">
      <dgm:prSet/>
      <dgm:spPr/>
      <dgm:t>
        <a:bodyPr/>
        <a:lstStyle/>
        <a:p>
          <a:endParaRPr lang="en-GB"/>
        </a:p>
      </dgm:t>
    </dgm:pt>
    <dgm:pt modelId="{3C4DD45B-5B51-44A1-80E0-3CB1E2836FD8}" type="sibTrans" cxnId="{026F9F1C-096A-41EF-9FCB-FD5FED936D4D}">
      <dgm:prSet/>
      <dgm:spPr/>
      <dgm:t>
        <a:bodyPr/>
        <a:lstStyle/>
        <a:p>
          <a:endParaRPr lang="en-GB"/>
        </a:p>
      </dgm:t>
    </dgm:pt>
    <dgm:pt modelId="{69E8E0DE-622C-48F2-BF34-C17B547B1BB4}">
      <dgm:prSet/>
      <dgm:spPr>
        <a:xfrm>
          <a:off x="3380753" y="2114215"/>
          <a:ext cx="991939" cy="495969"/>
        </a:xfrm>
        <a:solidFill>
          <a:srgbClr val="FFFF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Text" lastClr="000000"/>
              </a:solidFill>
              <a:latin typeface="Aptos" panose="02110004020202020204"/>
              <a:ea typeface="+mn-ea"/>
              <a:cs typeface="+mn-cs"/>
            </a:rPr>
            <a:t>Financial Systems Accountant Apprentice</a:t>
          </a:r>
        </a:p>
      </dgm:t>
    </dgm:pt>
    <dgm:pt modelId="{70477B8A-C12B-445B-BD43-24A8840DB19C}" type="parTrans" cxnId="{8A1AEF20-2ABA-438F-8C11-BF76FFB47D0D}">
      <dgm:prSet/>
      <dgm:spPr/>
      <dgm:t>
        <a:bodyPr/>
        <a:lstStyle/>
        <a:p>
          <a:endParaRPr lang="en-GB"/>
        </a:p>
      </dgm:t>
    </dgm:pt>
    <dgm:pt modelId="{88AD0EE6-A003-4FB6-A59B-7F08351348E1}" type="sibTrans" cxnId="{8A1AEF20-2ABA-438F-8C11-BF76FFB47D0D}">
      <dgm:prSet/>
      <dgm:spPr/>
      <dgm:t>
        <a:bodyPr/>
        <a:lstStyle/>
        <a:p>
          <a:endParaRPr lang="en-GB"/>
        </a:p>
      </dgm:t>
    </dgm:pt>
    <dgm:pt modelId="{4E210870-D352-4F76-A4EB-D2856EC86F80}">
      <dgm:prSet/>
      <dgm:spPr>
        <a:xfrm>
          <a:off x="4581000" y="4227046"/>
          <a:ext cx="991939" cy="495969"/>
        </a:xfr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Financial Accountant Apprentice</a:t>
          </a:r>
        </a:p>
      </dgm:t>
    </dgm:pt>
    <dgm:pt modelId="{F7BF2E37-CAB4-4BDA-AAD5-A3D0BAA3ABFA}" type="parTrans" cxnId="{6923F209-AEA4-4F8C-8521-77D484199353}">
      <dgm:prSet/>
      <dgm:spPr/>
      <dgm:t>
        <a:bodyPr/>
        <a:lstStyle/>
        <a:p>
          <a:endParaRPr lang="en-GB"/>
        </a:p>
      </dgm:t>
    </dgm:pt>
    <dgm:pt modelId="{8C1138F1-CA5D-4BEA-8A99-9A341E008A9D}" type="sibTrans" cxnId="{6923F209-AEA4-4F8C-8521-77D484199353}">
      <dgm:prSet/>
      <dgm:spPr/>
      <dgm:t>
        <a:bodyPr/>
        <a:lstStyle/>
        <a:p>
          <a:endParaRPr lang="en-GB"/>
        </a:p>
      </dgm:t>
    </dgm:pt>
    <dgm:pt modelId="{8D0DDD74-65AF-4486-AF1A-FE0056E4BD49}" type="pres">
      <dgm:prSet presAssocID="{558D4F24-2F11-457A-9FD0-3BFE2EAA89B7}" presName="hierChild1" presStyleCnt="0">
        <dgm:presLayoutVars>
          <dgm:orgChart val="1"/>
          <dgm:chPref val="1"/>
          <dgm:dir/>
          <dgm:animOne val="branch"/>
          <dgm:animLvl val="lvl"/>
          <dgm:resizeHandles/>
        </dgm:presLayoutVars>
      </dgm:prSet>
      <dgm:spPr/>
    </dgm:pt>
    <dgm:pt modelId="{1661A9EE-1397-48F2-9687-263627852C3B}" type="pres">
      <dgm:prSet presAssocID="{A56F4F32-CE96-44BB-9387-0000B37FDAA5}" presName="hierRoot1" presStyleCnt="0">
        <dgm:presLayoutVars>
          <dgm:hierBranch val="init"/>
        </dgm:presLayoutVars>
      </dgm:prSet>
      <dgm:spPr/>
    </dgm:pt>
    <dgm:pt modelId="{9F93E929-5A76-4F8B-B6CE-2EEB2C5ABB6C}" type="pres">
      <dgm:prSet presAssocID="{A56F4F32-CE96-44BB-9387-0000B37FDAA5}" presName="rootComposite1" presStyleCnt="0"/>
      <dgm:spPr/>
    </dgm:pt>
    <dgm:pt modelId="{E6885811-2683-421A-A38D-8BEFF7C84B79}" type="pres">
      <dgm:prSet presAssocID="{A56F4F32-CE96-44BB-9387-0000B37FDAA5}" presName="rootText1" presStyleLbl="node0" presStyleIdx="0" presStyleCnt="1">
        <dgm:presLayoutVars>
          <dgm:chPref val="3"/>
        </dgm:presLayoutVars>
      </dgm:prSet>
      <dgm:spPr/>
    </dgm:pt>
    <dgm:pt modelId="{23B12D7E-A0BF-4C67-818D-6DC03EB8981C}" type="pres">
      <dgm:prSet presAssocID="{A56F4F32-CE96-44BB-9387-0000B37FDAA5}" presName="rootConnector1" presStyleLbl="node1" presStyleIdx="0" presStyleCnt="0"/>
      <dgm:spPr/>
    </dgm:pt>
    <dgm:pt modelId="{FC07B10D-6F2D-4320-8B32-7AAFF866848A}" type="pres">
      <dgm:prSet presAssocID="{A56F4F32-CE96-44BB-9387-0000B37FDAA5}" presName="hierChild2" presStyleCnt="0"/>
      <dgm:spPr/>
    </dgm:pt>
    <dgm:pt modelId="{D1749BB0-2B18-4D62-9B45-15C79DBBBBF2}" type="pres">
      <dgm:prSet presAssocID="{8D8288F7-CA50-4A2C-A0E4-4FC1DB11046A}" presName="Name37" presStyleLbl="parChTrans1D2" presStyleIdx="0" presStyleCnt="1"/>
      <dgm:spPr/>
    </dgm:pt>
    <dgm:pt modelId="{35F26FD9-1159-43D1-9A84-C03B0164EB7B}" type="pres">
      <dgm:prSet presAssocID="{A379D495-81C7-4354-8760-E69E3D376ECC}" presName="hierRoot2" presStyleCnt="0">
        <dgm:presLayoutVars>
          <dgm:hierBranch val="init"/>
        </dgm:presLayoutVars>
      </dgm:prSet>
      <dgm:spPr/>
    </dgm:pt>
    <dgm:pt modelId="{E26F5A68-B55D-4E42-BCBB-FFC70E0226BF}" type="pres">
      <dgm:prSet presAssocID="{A379D495-81C7-4354-8760-E69E3D376ECC}" presName="rootComposite" presStyleCnt="0"/>
      <dgm:spPr/>
    </dgm:pt>
    <dgm:pt modelId="{DE679A8F-3DFC-49CE-844E-7E0A319D5587}" type="pres">
      <dgm:prSet presAssocID="{A379D495-81C7-4354-8760-E69E3D376ECC}" presName="rootText" presStyleLbl="node2" presStyleIdx="0" presStyleCnt="1">
        <dgm:presLayoutVars>
          <dgm:chPref val="3"/>
        </dgm:presLayoutVars>
      </dgm:prSet>
      <dgm:spPr/>
    </dgm:pt>
    <dgm:pt modelId="{DDE94697-C0ED-4301-B219-565C4E74180F}" type="pres">
      <dgm:prSet presAssocID="{A379D495-81C7-4354-8760-E69E3D376ECC}" presName="rootConnector" presStyleLbl="node2" presStyleIdx="0" presStyleCnt="1"/>
      <dgm:spPr/>
    </dgm:pt>
    <dgm:pt modelId="{A5225731-4E22-408E-AC6B-259DF688D023}" type="pres">
      <dgm:prSet presAssocID="{A379D495-81C7-4354-8760-E69E3D376ECC}" presName="hierChild4" presStyleCnt="0"/>
      <dgm:spPr/>
    </dgm:pt>
    <dgm:pt modelId="{938EE5B1-51A0-457A-89FF-EAAAC3612991}" type="pres">
      <dgm:prSet presAssocID="{E951CC61-89C1-4F0B-8D8C-1AACAD8A127A}" presName="Name37" presStyleLbl="parChTrans1D3" presStyleIdx="0" presStyleCnt="2"/>
      <dgm:spPr/>
    </dgm:pt>
    <dgm:pt modelId="{C0184A45-85B7-4B01-9C17-7A9E50F2E4C7}" type="pres">
      <dgm:prSet presAssocID="{6C7A141D-6FEF-4BF1-9A7E-9686A57CC1B8}" presName="hierRoot2" presStyleCnt="0">
        <dgm:presLayoutVars>
          <dgm:hierBranch val="init"/>
        </dgm:presLayoutVars>
      </dgm:prSet>
      <dgm:spPr/>
    </dgm:pt>
    <dgm:pt modelId="{34D115E8-D97C-48D0-B7C3-C710039912B9}" type="pres">
      <dgm:prSet presAssocID="{6C7A141D-6FEF-4BF1-9A7E-9686A57CC1B8}" presName="rootComposite" presStyleCnt="0"/>
      <dgm:spPr/>
    </dgm:pt>
    <dgm:pt modelId="{B22A430B-BAEE-471E-BEAA-C10F0BE550F4}" type="pres">
      <dgm:prSet presAssocID="{6C7A141D-6FEF-4BF1-9A7E-9686A57CC1B8}" presName="rootText" presStyleLbl="node3" presStyleIdx="0" presStyleCnt="2">
        <dgm:presLayoutVars>
          <dgm:chPref val="3"/>
        </dgm:presLayoutVars>
      </dgm:prSet>
      <dgm:spPr/>
    </dgm:pt>
    <dgm:pt modelId="{B773D20C-F548-4053-90D5-93B63DBEFA08}" type="pres">
      <dgm:prSet presAssocID="{6C7A141D-6FEF-4BF1-9A7E-9686A57CC1B8}" presName="rootConnector" presStyleLbl="node3" presStyleIdx="0" presStyleCnt="2"/>
      <dgm:spPr/>
    </dgm:pt>
    <dgm:pt modelId="{3632B86F-4005-42C0-A8C4-5CA0043E7F27}" type="pres">
      <dgm:prSet presAssocID="{6C7A141D-6FEF-4BF1-9A7E-9686A57CC1B8}" presName="hierChild4" presStyleCnt="0"/>
      <dgm:spPr/>
    </dgm:pt>
    <dgm:pt modelId="{80F6CC7A-1A96-4F0B-B019-5822D212018B}" type="pres">
      <dgm:prSet presAssocID="{02EA2BE4-5916-4D06-9B25-C302E16FED2C}" presName="Name37" presStyleLbl="parChTrans1D4" presStyleIdx="0" presStyleCnt="12"/>
      <dgm:spPr/>
    </dgm:pt>
    <dgm:pt modelId="{548E23B2-5F89-4A5F-9DB6-706057B96C98}" type="pres">
      <dgm:prSet presAssocID="{A79E703D-1ABB-4FF1-9601-B930952F6A73}" presName="hierRoot2" presStyleCnt="0">
        <dgm:presLayoutVars>
          <dgm:hierBranch val="init"/>
        </dgm:presLayoutVars>
      </dgm:prSet>
      <dgm:spPr/>
    </dgm:pt>
    <dgm:pt modelId="{F4D7D3AB-4001-4A26-BC65-0089B29797A0}" type="pres">
      <dgm:prSet presAssocID="{A79E703D-1ABB-4FF1-9601-B930952F6A73}" presName="rootComposite" presStyleCnt="0"/>
      <dgm:spPr/>
    </dgm:pt>
    <dgm:pt modelId="{439CF3E4-CF9B-4AEC-B3F4-80F244801DA2}" type="pres">
      <dgm:prSet presAssocID="{A79E703D-1ABB-4FF1-9601-B930952F6A73}" presName="rootText" presStyleLbl="node4" presStyleIdx="0" presStyleCnt="12">
        <dgm:presLayoutVars>
          <dgm:chPref val="3"/>
        </dgm:presLayoutVars>
      </dgm:prSet>
      <dgm:spPr/>
    </dgm:pt>
    <dgm:pt modelId="{7462EE45-8B22-4936-894E-2A805255318A}" type="pres">
      <dgm:prSet presAssocID="{A79E703D-1ABB-4FF1-9601-B930952F6A73}" presName="rootConnector" presStyleLbl="node4" presStyleIdx="0" presStyleCnt="12"/>
      <dgm:spPr/>
    </dgm:pt>
    <dgm:pt modelId="{CEA3E63B-01CF-45F6-8165-6306476B5739}" type="pres">
      <dgm:prSet presAssocID="{A79E703D-1ABB-4FF1-9601-B930952F6A73}" presName="hierChild4" presStyleCnt="0"/>
      <dgm:spPr/>
    </dgm:pt>
    <dgm:pt modelId="{E0944B75-B145-4BC3-86F8-95517526A7E8}" type="pres">
      <dgm:prSet presAssocID="{754F2C45-4013-4833-BB0E-2D1F6DE50522}" presName="Name37" presStyleLbl="parChTrans1D4" presStyleIdx="1" presStyleCnt="12"/>
      <dgm:spPr/>
    </dgm:pt>
    <dgm:pt modelId="{94C1F8FB-A484-49E4-9EA0-38912E0063B3}" type="pres">
      <dgm:prSet presAssocID="{4C1E7166-672F-4B11-AADD-CD502E016B40}" presName="hierRoot2" presStyleCnt="0">
        <dgm:presLayoutVars>
          <dgm:hierBranch val="init"/>
        </dgm:presLayoutVars>
      </dgm:prSet>
      <dgm:spPr/>
    </dgm:pt>
    <dgm:pt modelId="{F7952532-6CBA-408A-84A5-16467D8780D3}" type="pres">
      <dgm:prSet presAssocID="{4C1E7166-672F-4B11-AADD-CD502E016B40}" presName="rootComposite" presStyleCnt="0"/>
      <dgm:spPr/>
    </dgm:pt>
    <dgm:pt modelId="{D6F90FEE-F695-46EC-A246-B695D7EDB0C7}" type="pres">
      <dgm:prSet presAssocID="{4C1E7166-672F-4B11-AADD-CD502E016B40}" presName="rootText" presStyleLbl="node4" presStyleIdx="1" presStyleCnt="12">
        <dgm:presLayoutVars>
          <dgm:chPref val="3"/>
        </dgm:presLayoutVars>
      </dgm:prSet>
      <dgm:spPr/>
    </dgm:pt>
    <dgm:pt modelId="{402D4175-49B6-488F-9C47-EB17190BFFF9}" type="pres">
      <dgm:prSet presAssocID="{4C1E7166-672F-4B11-AADD-CD502E016B40}" presName="rootConnector" presStyleLbl="node4" presStyleIdx="1" presStyleCnt="12"/>
      <dgm:spPr/>
    </dgm:pt>
    <dgm:pt modelId="{A0E65184-8006-4C63-B04C-F63607D430AE}" type="pres">
      <dgm:prSet presAssocID="{4C1E7166-672F-4B11-AADD-CD502E016B40}" presName="hierChild4" presStyleCnt="0"/>
      <dgm:spPr/>
    </dgm:pt>
    <dgm:pt modelId="{6F67D1E8-E1A9-4B54-93C3-B39982637342}" type="pres">
      <dgm:prSet presAssocID="{4C1E7166-672F-4B11-AADD-CD502E016B40}" presName="hierChild5" presStyleCnt="0"/>
      <dgm:spPr/>
    </dgm:pt>
    <dgm:pt modelId="{983ACEAE-8057-4275-B616-CBE9EDB8229B}" type="pres">
      <dgm:prSet presAssocID="{A79E703D-1ABB-4FF1-9601-B930952F6A73}" presName="hierChild5" presStyleCnt="0"/>
      <dgm:spPr/>
    </dgm:pt>
    <dgm:pt modelId="{C2961EC2-CACD-4970-9214-F365ABCD7F78}" type="pres">
      <dgm:prSet presAssocID="{6595099C-BCF7-4A5E-99DF-08539CE99726}" presName="Name37" presStyleLbl="parChTrans1D4" presStyleIdx="2" presStyleCnt="12"/>
      <dgm:spPr/>
    </dgm:pt>
    <dgm:pt modelId="{4405B024-A484-4CDA-BDCA-7CFEE2CC9A1D}" type="pres">
      <dgm:prSet presAssocID="{2007EA50-3146-484A-81F8-7350E40F6D4E}" presName="hierRoot2" presStyleCnt="0">
        <dgm:presLayoutVars>
          <dgm:hierBranch val="init"/>
        </dgm:presLayoutVars>
      </dgm:prSet>
      <dgm:spPr/>
    </dgm:pt>
    <dgm:pt modelId="{1FBC4E08-2979-4184-A19E-C9EAB4652598}" type="pres">
      <dgm:prSet presAssocID="{2007EA50-3146-484A-81F8-7350E40F6D4E}" presName="rootComposite" presStyleCnt="0"/>
      <dgm:spPr/>
    </dgm:pt>
    <dgm:pt modelId="{AD0BA8BB-A784-4815-A81B-CECA4C7FDF68}" type="pres">
      <dgm:prSet presAssocID="{2007EA50-3146-484A-81F8-7350E40F6D4E}" presName="rootText" presStyleLbl="node4" presStyleIdx="2" presStyleCnt="12">
        <dgm:presLayoutVars>
          <dgm:chPref val="3"/>
        </dgm:presLayoutVars>
      </dgm:prSet>
      <dgm:spPr/>
    </dgm:pt>
    <dgm:pt modelId="{5B2D2FB3-6BFD-4E9D-8E88-04C6429CA6F1}" type="pres">
      <dgm:prSet presAssocID="{2007EA50-3146-484A-81F8-7350E40F6D4E}" presName="rootConnector" presStyleLbl="node4" presStyleIdx="2" presStyleCnt="12"/>
      <dgm:spPr/>
    </dgm:pt>
    <dgm:pt modelId="{DC29F4A1-E5B5-4DD7-ACDD-3F047DD28EE2}" type="pres">
      <dgm:prSet presAssocID="{2007EA50-3146-484A-81F8-7350E40F6D4E}" presName="hierChild4" presStyleCnt="0"/>
      <dgm:spPr/>
    </dgm:pt>
    <dgm:pt modelId="{1361F1FD-F8C3-45F2-B54E-E98AF8C7CBB1}" type="pres">
      <dgm:prSet presAssocID="{0A1FBFC3-A1B2-4055-A7C8-75612F67D7E0}" presName="Name37" presStyleLbl="parChTrans1D4" presStyleIdx="3" presStyleCnt="12"/>
      <dgm:spPr/>
    </dgm:pt>
    <dgm:pt modelId="{910AE48F-DF5F-4928-95D8-54BF8DB3EB9F}" type="pres">
      <dgm:prSet presAssocID="{1CC309F4-8897-41EE-A68C-BD1C6668DF7A}" presName="hierRoot2" presStyleCnt="0">
        <dgm:presLayoutVars>
          <dgm:hierBranch val="init"/>
        </dgm:presLayoutVars>
      </dgm:prSet>
      <dgm:spPr/>
    </dgm:pt>
    <dgm:pt modelId="{79FA3C3C-74E2-4743-8B3D-60AB3D82D794}" type="pres">
      <dgm:prSet presAssocID="{1CC309F4-8897-41EE-A68C-BD1C6668DF7A}" presName="rootComposite" presStyleCnt="0"/>
      <dgm:spPr/>
    </dgm:pt>
    <dgm:pt modelId="{DE2460B2-6B07-4DC2-A4D0-63A669E85E99}" type="pres">
      <dgm:prSet presAssocID="{1CC309F4-8897-41EE-A68C-BD1C6668DF7A}" presName="rootText" presStyleLbl="node4" presStyleIdx="3" presStyleCnt="12">
        <dgm:presLayoutVars>
          <dgm:chPref val="3"/>
        </dgm:presLayoutVars>
      </dgm:prSet>
      <dgm:spPr/>
    </dgm:pt>
    <dgm:pt modelId="{0D84F649-6321-48B2-9829-448995A9C1F7}" type="pres">
      <dgm:prSet presAssocID="{1CC309F4-8897-41EE-A68C-BD1C6668DF7A}" presName="rootConnector" presStyleLbl="node4" presStyleIdx="3" presStyleCnt="12"/>
      <dgm:spPr/>
    </dgm:pt>
    <dgm:pt modelId="{23F224F5-F734-433F-8381-87360C346362}" type="pres">
      <dgm:prSet presAssocID="{1CC309F4-8897-41EE-A68C-BD1C6668DF7A}" presName="hierChild4" presStyleCnt="0"/>
      <dgm:spPr/>
    </dgm:pt>
    <dgm:pt modelId="{F576F5B6-DAF2-4947-B883-06E51948C446}" type="pres">
      <dgm:prSet presAssocID="{1CC309F4-8897-41EE-A68C-BD1C6668DF7A}" presName="hierChild5" presStyleCnt="0"/>
      <dgm:spPr/>
    </dgm:pt>
    <dgm:pt modelId="{2465065C-5527-4EF0-8DD9-CD621C299C1A}" type="pres">
      <dgm:prSet presAssocID="{2007EA50-3146-484A-81F8-7350E40F6D4E}" presName="hierChild5" presStyleCnt="0"/>
      <dgm:spPr/>
    </dgm:pt>
    <dgm:pt modelId="{5F9C3C13-B847-4B4A-B830-0DC356482681}" type="pres">
      <dgm:prSet presAssocID="{6C7A141D-6FEF-4BF1-9A7E-9686A57CC1B8}" presName="hierChild5" presStyleCnt="0"/>
      <dgm:spPr/>
    </dgm:pt>
    <dgm:pt modelId="{6B06489C-738C-404C-B0D0-A70B99BD20DF}" type="pres">
      <dgm:prSet presAssocID="{67847076-F6DD-401C-80D5-DBCBACF3384B}" presName="Name37" presStyleLbl="parChTrans1D3" presStyleIdx="1" presStyleCnt="2"/>
      <dgm:spPr/>
    </dgm:pt>
    <dgm:pt modelId="{F8C5C84A-F153-444B-B5B4-32A90331469B}" type="pres">
      <dgm:prSet presAssocID="{1D9E6496-47F4-472A-A126-3A45FC99DDA8}" presName="hierRoot2" presStyleCnt="0">
        <dgm:presLayoutVars>
          <dgm:hierBranch val="init"/>
        </dgm:presLayoutVars>
      </dgm:prSet>
      <dgm:spPr/>
    </dgm:pt>
    <dgm:pt modelId="{FE2663FB-ACAE-4EB9-9899-FD8EEBE3C203}" type="pres">
      <dgm:prSet presAssocID="{1D9E6496-47F4-472A-A126-3A45FC99DDA8}" presName="rootComposite" presStyleCnt="0"/>
      <dgm:spPr/>
    </dgm:pt>
    <dgm:pt modelId="{F988AC2D-44EC-4F0A-AE5C-431A06AACC4A}" type="pres">
      <dgm:prSet presAssocID="{1D9E6496-47F4-472A-A126-3A45FC99DDA8}" presName="rootText" presStyleLbl="node3" presStyleIdx="1" presStyleCnt="2">
        <dgm:presLayoutVars>
          <dgm:chPref val="3"/>
        </dgm:presLayoutVars>
      </dgm:prSet>
      <dgm:spPr/>
    </dgm:pt>
    <dgm:pt modelId="{90F39944-9ACF-426F-96F9-C14F87DE1FD9}" type="pres">
      <dgm:prSet presAssocID="{1D9E6496-47F4-472A-A126-3A45FC99DDA8}" presName="rootConnector" presStyleLbl="node3" presStyleIdx="1" presStyleCnt="2"/>
      <dgm:spPr/>
    </dgm:pt>
    <dgm:pt modelId="{8271E438-2A1B-4697-A978-B53CFB3F34E0}" type="pres">
      <dgm:prSet presAssocID="{1D9E6496-47F4-472A-A126-3A45FC99DDA8}" presName="hierChild4" presStyleCnt="0"/>
      <dgm:spPr/>
    </dgm:pt>
    <dgm:pt modelId="{B2935D45-DCE3-408B-81A7-778C21BEBC59}" type="pres">
      <dgm:prSet presAssocID="{84290CA0-548C-4348-AEAA-B61D9E81DDA4}" presName="Name37" presStyleLbl="parChTrans1D4" presStyleIdx="4" presStyleCnt="12"/>
      <dgm:spPr/>
    </dgm:pt>
    <dgm:pt modelId="{909E89CE-ABB6-448C-8BA7-CC01F8FCFB55}" type="pres">
      <dgm:prSet presAssocID="{4D67432E-DC97-4375-AA74-3D50B8B722AF}" presName="hierRoot2" presStyleCnt="0">
        <dgm:presLayoutVars>
          <dgm:hierBranch val="init"/>
        </dgm:presLayoutVars>
      </dgm:prSet>
      <dgm:spPr/>
    </dgm:pt>
    <dgm:pt modelId="{898034A9-BBA6-4FBA-ACC0-5BEBA6D33BE9}" type="pres">
      <dgm:prSet presAssocID="{4D67432E-DC97-4375-AA74-3D50B8B722AF}" presName="rootComposite" presStyleCnt="0"/>
      <dgm:spPr/>
    </dgm:pt>
    <dgm:pt modelId="{BF59DAF9-E3F2-44AB-BDB9-B49F1F08DBAC}" type="pres">
      <dgm:prSet presAssocID="{4D67432E-DC97-4375-AA74-3D50B8B722AF}" presName="rootText" presStyleLbl="node4" presStyleIdx="4" presStyleCnt="12">
        <dgm:presLayoutVars>
          <dgm:chPref val="3"/>
        </dgm:presLayoutVars>
      </dgm:prSet>
      <dgm:spPr/>
    </dgm:pt>
    <dgm:pt modelId="{F7B4CC11-BA0F-4911-BDAE-CAA5BF0E1748}" type="pres">
      <dgm:prSet presAssocID="{4D67432E-DC97-4375-AA74-3D50B8B722AF}" presName="rootConnector" presStyleLbl="node4" presStyleIdx="4" presStyleCnt="12"/>
      <dgm:spPr/>
    </dgm:pt>
    <dgm:pt modelId="{BF3AF859-05CE-4358-AF13-BF20987F307C}" type="pres">
      <dgm:prSet presAssocID="{4D67432E-DC97-4375-AA74-3D50B8B722AF}" presName="hierChild4" presStyleCnt="0"/>
      <dgm:spPr/>
    </dgm:pt>
    <dgm:pt modelId="{0706B10E-4F1B-444F-BA8B-EEEEF2E35FFF}" type="pres">
      <dgm:prSet presAssocID="{4D67432E-DC97-4375-AA74-3D50B8B722AF}" presName="hierChild5" presStyleCnt="0"/>
      <dgm:spPr/>
    </dgm:pt>
    <dgm:pt modelId="{1E54FFD9-838E-4BC6-8A5E-00F435998338}" type="pres">
      <dgm:prSet presAssocID="{70477B8A-C12B-445B-BD43-24A8840DB19C}" presName="Name37" presStyleLbl="parChTrans1D4" presStyleIdx="5" presStyleCnt="12"/>
      <dgm:spPr/>
    </dgm:pt>
    <dgm:pt modelId="{E35DE674-5E28-44C2-B32F-F04BA375304B}" type="pres">
      <dgm:prSet presAssocID="{69E8E0DE-622C-48F2-BF34-C17B547B1BB4}" presName="hierRoot2" presStyleCnt="0">
        <dgm:presLayoutVars>
          <dgm:hierBranch val="init"/>
        </dgm:presLayoutVars>
      </dgm:prSet>
      <dgm:spPr/>
    </dgm:pt>
    <dgm:pt modelId="{1C7E70E3-7B8D-484C-9A7A-4AC659C23642}" type="pres">
      <dgm:prSet presAssocID="{69E8E0DE-622C-48F2-BF34-C17B547B1BB4}" presName="rootComposite" presStyleCnt="0"/>
      <dgm:spPr/>
    </dgm:pt>
    <dgm:pt modelId="{6B01EF0E-9D02-4FCC-A3FA-B0CE0A264BBB}" type="pres">
      <dgm:prSet presAssocID="{69E8E0DE-622C-48F2-BF34-C17B547B1BB4}" presName="rootText" presStyleLbl="node4" presStyleIdx="5" presStyleCnt="12">
        <dgm:presLayoutVars>
          <dgm:chPref val="3"/>
        </dgm:presLayoutVars>
      </dgm:prSet>
      <dgm:spPr/>
    </dgm:pt>
    <dgm:pt modelId="{80B1D82F-1AEC-4AAE-873B-1F401942A814}" type="pres">
      <dgm:prSet presAssocID="{69E8E0DE-622C-48F2-BF34-C17B547B1BB4}" presName="rootConnector" presStyleLbl="node4" presStyleIdx="5" presStyleCnt="12"/>
      <dgm:spPr/>
    </dgm:pt>
    <dgm:pt modelId="{AE780BCA-EF47-4CEF-8619-5481737CB399}" type="pres">
      <dgm:prSet presAssocID="{69E8E0DE-622C-48F2-BF34-C17B547B1BB4}" presName="hierChild4" presStyleCnt="0"/>
      <dgm:spPr/>
    </dgm:pt>
    <dgm:pt modelId="{1E561F2F-7432-4952-87FD-C90D4F0339B7}" type="pres">
      <dgm:prSet presAssocID="{69E8E0DE-622C-48F2-BF34-C17B547B1BB4}" presName="hierChild5" presStyleCnt="0"/>
      <dgm:spPr/>
    </dgm:pt>
    <dgm:pt modelId="{B275C525-0471-4DAC-A48C-B52802C76DC3}" type="pres">
      <dgm:prSet presAssocID="{55CD8F66-CE45-459F-9A2E-5D23BB8C47B2}" presName="Name37" presStyleLbl="parChTrans1D4" presStyleIdx="6" presStyleCnt="12"/>
      <dgm:spPr>
        <a:custGeom>
          <a:avLst/>
          <a:gdLst/>
          <a:ahLst/>
          <a:cxnLst/>
          <a:rect l="0" t="0" r="0" b="0"/>
          <a:pathLst>
            <a:path>
              <a:moveTo>
                <a:pt x="0" y="0"/>
              </a:moveTo>
              <a:lnTo>
                <a:pt x="0" y="104153"/>
              </a:lnTo>
              <a:lnTo>
                <a:pt x="1376315" y="104153"/>
              </a:lnTo>
              <a:lnTo>
                <a:pt x="1376315" y="208307"/>
              </a:lnTo>
            </a:path>
          </a:pathLst>
        </a:custGeom>
      </dgm:spPr>
    </dgm:pt>
    <dgm:pt modelId="{9888E233-D35B-411C-8F34-9A38BE5EB267}" type="pres">
      <dgm:prSet presAssocID="{C9956D89-EECC-4787-BEFD-402EE7BC59BA}" presName="hierRoot2" presStyleCnt="0">
        <dgm:presLayoutVars>
          <dgm:hierBranch val="init"/>
        </dgm:presLayoutVars>
      </dgm:prSet>
      <dgm:spPr/>
    </dgm:pt>
    <dgm:pt modelId="{E6B3CF86-A890-441C-BBC9-B4D353C1A525}" type="pres">
      <dgm:prSet presAssocID="{C9956D89-EECC-4787-BEFD-402EE7BC59BA}" presName="rootComposite" presStyleCnt="0"/>
      <dgm:spPr/>
    </dgm:pt>
    <dgm:pt modelId="{7007D392-1440-4113-B1C9-FD1EBE2AC660}" type="pres">
      <dgm:prSet presAssocID="{C9956D89-EECC-4787-BEFD-402EE7BC59BA}" presName="rootText" presStyleLbl="node4" presStyleIdx="6" presStyleCnt="12">
        <dgm:presLayoutVars>
          <dgm:chPref val="3"/>
        </dgm:presLayoutVars>
      </dgm:prSet>
      <dgm:spPr>
        <a:prstGeom prst="rect">
          <a:avLst/>
        </a:prstGeom>
      </dgm:spPr>
    </dgm:pt>
    <dgm:pt modelId="{54AC1A41-36A1-47DF-B92D-DA7E9945E200}" type="pres">
      <dgm:prSet presAssocID="{C9956D89-EECC-4787-BEFD-402EE7BC59BA}" presName="rootConnector" presStyleLbl="node4" presStyleIdx="6" presStyleCnt="12"/>
      <dgm:spPr/>
    </dgm:pt>
    <dgm:pt modelId="{E7F5ECB4-2B90-4AFB-BD22-1DA79F0D6EFA}" type="pres">
      <dgm:prSet presAssocID="{C9956D89-EECC-4787-BEFD-402EE7BC59BA}" presName="hierChild4" presStyleCnt="0"/>
      <dgm:spPr/>
    </dgm:pt>
    <dgm:pt modelId="{504E50A9-1215-4A81-897B-5DD0AEBD059D}" type="pres">
      <dgm:prSet presAssocID="{87F861F0-8468-44D7-BD07-10A66303B8CC}" presName="Name37" presStyleLbl="parChTrans1D4" presStyleIdx="7" presStyleCnt="12"/>
      <dgm:spPr>
        <a:custGeom>
          <a:avLst/>
          <a:gdLst/>
          <a:ahLst/>
          <a:cxnLst/>
          <a:rect l="0" t="0" r="0" b="0"/>
          <a:pathLst>
            <a:path>
              <a:moveTo>
                <a:pt x="0" y="0"/>
              </a:moveTo>
              <a:lnTo>
                <a:pt x="0" y="456292"/>
              </a:lnTo>
              <a:lnTo>
                <a:pt x="148790" y="456292"/>
              </a:lnTo>
            </a:path>
          </a:pathLst>
        </a:custGeom>
      </dgm:spPr>
    </dgm:pt>
    <dgm:pt modelId="{01A56439-7C0C-4EA0-8E5B-EC23DE3D7B0F}" type="pres">
      <dgm:prSet presAssocID="{6DFD97CB-C5A1-47AA-889C-4D150A0536EC}" presName="hierRoot2" presStyleCnt="0">
        <dgm:presLayoutVars>
          <dgm:hierBranch val="init"/>
        </dgm:presLayoutVars>
      </dgm:prSet>
      <dgm:spPr/>
    </dgm:pt>
    <dgm:pt modelId="{A5AE4729-E631-4AB9-9CF1-B69CE35FD781}" type="pres">
      <dgm:prSet presAssocID="{6DFD97CB-C5A1-47AA-889C-4D150A0536EC}" presName="rootComposite" presStyleCnt="0"/>
      <dgm:spPr/>
    </dgm:pt>
    <dgm:pt modelId="{286F9869-C508-4FA1-8998-6406634E4203}" type="pres">
      <dgm:prSet presAssocID="{6DFD97CB-C5A1-47AA-889C-4D150A0536EC}" presName="rootText" presStyleLbl="node4" presStyleIdx="7" presStyleCnt="12">
        <dgm:presLayoutVars>
          <dgm:chPref val="3"/>
        </dgm:presLayoutVars>
      </dgm:prSet>
      <dgm:spPr>
        <a:prstGeom prst="rect">
          <a:avLst/>
        </a:prstGeom>
      </dgm:spPr>
    </dgm:pt>
    <dgm:pt modelId="{E5E5197C-B5D6-4EE2-BF1B-0D825AE85C42}" type="pres">
      <dgm:prSet presAssocID="{6DFD97CB-C5A1-47AA-889C-4D150A0536EC}" presName="rootConnector" presStyleLbl="node4" presStyleIdx="7" presStyleCnt="12"/>
      <dgm:spPr/>
    </dgm:pt>
    <dgm:pt modelId="{0A681E7C-9CCF-4198-B1BD-5EC20C2F0D96}" type="pres">
      <dgm:prSet presAssocID="{6DFD97CB-C5A1-47AA-889C-4D150A0536EC}" presName="hierChild4" presStyleCnt="0"/>
      <dgm:spPr/>
    </dgm:pt>
    <dgm:pt modelId="{F53ABC40-A5DB-4378-B55C-01A391C167FE}" type="pres">
      <dgm:prSet presAssocID="{6DFD97CB-C5A1-47AA-889C-4D150A0536EC}" presName="hierChild5" presStyleCnt="0"/>
      <dgm:spPr/>
    </dgm:pt>
    <dgm:pt modelId="{8D7742CD-CCA0-4BB0-AA29-0E22C66C0162}" type="pres">
      <dgm:prSet presAssocID="{D76596BF-551D-48FC-AEF9-3CF707F6A941}" presName="Name37" presStyleLbl="parChTrans1D4" presStyleIdx="8" presStyleCnt="12"/>
      <dgm:spPr>
        <a:custGeom>
          <a:avLst/>
          <a:gdLst/>
          <a:ahLst/>
          <a:cxnLst/>
          <a:rect l="0" t="0" r="0" b="0"/>
          <a:pathLst>
            <a:path>
              <a:moveTo>
                <a:pt x="0" y="0"/>
              </a:moveTo>
              <a:lnTo>
                <a:pt x="0" y="1160569"/>
              </a:lnTo>
              <a:lnTo>
                <a:pt x="148790" y="1160569"/>
              </a:lnTo>
            </a:path>
          </a:pathLst>
        </a:custGeom>
      </dgm:spPr>
    </dgm:pt>
    <dgm:pt modelId="{B9DFDD9E-6BEA-49FB-B017-E3C3BED0E54D}" type="pres">
      <dgm:prSet presAssocID="{1B5E3CC4-3E5D-427F-9883-3AED0E1DE124}" presName="hierRoot2" presStyleCnt="0">
        <dgm:presLayoutVars>
          <dgm:hierBranch val="init"/>
        </dgm:presLayoutVars>
      </dgm:prSet>
      <dgm:spPr/>
    </dgm:pt>
    <dgm:pt modelId="{D272F806-2977-4B99-8CE0-D8A0EA305AFA}" type="pres">
      <dgm:prSet presAssocID="{1B5E3CC4-3E5D-427F-9883-3AED0E1DE124}" presName="rootComposite" presStyleCnt="0"/>
      <dgm:spPr/>
    </dgm:pt>
    <dgm:pt modelId="{0A5372EE-3B92-45E7-AD4A-C2B106B03BC3}" type="pres">
      <dgm:prSet presAssocID="{1B5E3CC4-3E5D-427F-9883-3AED0E1DE124}" presName="rootText" presStyleLbl="node4" presStyleIdx="8" presStyleCnt="12">
        <dgm:presLayoutVars>
          <dgm:chPref val="3"/>
        </dgm:presLayoutVars>
      </dgm:prSet>
      <dgm:spPr>
        <a:prstGeom prst="rect">
          <a:avLst/>
        </a:prstGeom>
      </dgm:spPr>
    </dgm:pt>
    <dgm:pt modelId="{09E1F2B3-742F-4025-8B2D-DE2BC347C79E}" type="pres">
      <dgm:prSet presAssocID="{1B5E3CC4-3E5D-427F-9883-3AED0E1DE124}" presName="rootConnector" presStyleLbl="node4" presStyleIdx="8" presStyleCnt="12"/>
      <dgm:spPr/>
    </dgm:pt>
    <dgm:pt modelId="{53663780-4DC9-42A1-8920-FE4EE79DD15C}" type="pres">
      <dgm:prSet presAssocID="{1B5E3CC4-3E5D-427F-9883-3AED0E1DE124}" presName="hierChild4" presStyleCnt="0"/>
      <dgm:spPr/>
    </dgm:pt>
    <dgm:pt modelId="{7A6476B7-10F7-4617-813B-21109DC9994F}" type="pres">
      <dgm:prSet presAssocID="{1B5E3CC4-3E5D-427F-9883-3AED0E1DE124}" presName="hierChild5" presStyleCnt="0"/>
      <dgm:spPr/>
    </dgm:pt>
    <dgm:pt modelId="{936D9505-717C-487E-BF23-69EE191FA6F8}" type="pres">
      <dgm:prSet presAssocID="{44BF1575-476B-4BA7-BC9B-6EE5459C3B7D}" presName="Name37" presStyleLbl="parChTrans1D4" presStyleIdx="9" presStyleCnt="12"/>
      <dgm:spPr>
        <a:custGeom>
          <a:avLst/>
          <a:gdLst/>
          <a:ahLst/>
          <a:cxnLst/>
          <a:rect l="0" t="0" r="0" b="0"/>
          <a:pathLst>
            <a:path>
              <a:moveTo>
                <a:pt x="0" y="0"/>
              </a:moveTo>
              <a:lnTo>
                <a:pt x="0" y="1864846"/>
              </a:lnTo>
              <a:lnTo>
                <a:pt x="148790" y="1864846"/>
              </a:lnTo>
            </a:path>
          </a:pathLst>
        </a:custGeom>
      </dgm:spPr>
    </dgm:pt>
    <dgm:pt modelId="{4C1334EC-654F-436D-86ED-2DFF1E15C28A}" type="pres">
      <dgm:prSet presAssocID="{0078C179-222B-4459-A783-33F0030ECB47}" presName="hierRoot2" presStyleCnt="0">
        <dgm:presLayoutVars>
          <dgm:hierBranch val="init"/>
        </dgm:presLayoutVars>
      </dgm:prSet>
      <dgm:spPr/>
    </dgm:pt>
    <dgm:pt modelId="{E7E9ABCE-BDAD-4680-953B-86916C750F76}" type="pres">
      <dgm:prSet presAssocID="{0078C179-222B-4459-A783-33F0030ECB47}" presName="rootComposite" presStyleCnt="0"/>
      <dgm:spPr/>
    </dgm:pt>
    <dgm:pt modelId="{9585E658-0413-4D27-8F53-38904BCCD51A}" type="pres">
      <dgm:prSet presAssocID="{0078C179-222B-4459-A783-33F0030ECB47}" presName="rootText" presStyleLbl="node4" presStyleIdx="9" presStyleCnt="12">
        <dgm:presLayoutVars>
          <dgm:chPref val="3"/>
        </dgm:presLayoutVars>
      </dgm:prSet>
      <dgm:spPr>
        <a:prstGeom prst="rect">
          <a:avLst/>
        </a:prstGeom>
      </dgm:spPr>
    </dgm:pt>
    <dgm:pt modelId="{3C95AA3D-4775-486A-8C97-5385A32EF080}" type="pres">
      <dgm:prSet presAssocID="{0078C179-222B-4459-A783-33F0030ECB47}" presName="rootConnector" presStyleLbl="node4" presStyleIdx="9" presStyleCnt="12"/>
      <dgm:spPr/>
    </dgm:pt>
    <dgm:pt modelId="{CB9DDF1F-9007-419F-8211-C1A080B5D833}" type="pres">
      <dgm:prSet presAssocID="{0078C179-222B-4459-A783-33F0030ECB47}" presName="hierChild4" presStyleCnt="0"/>
      <dgm:spPr/>
    </dgm:pt>
    <dgm:pt modelId="{D749FAF6-0ACD-4F94-A525-4B73F4FD13EC}" type="pres">
      <dgm:prSet presAssocID="{0078C179-222B-4459-A783-33F0030ECB47}" presName="hierChild5" presStyleCnt="0"/>
      <dgm:spPr/>
    </dgm:pt>
    <dgm:pt modelId="{B3081BF3-E618-48BE-8CB4-41D92AF689E8}" type="pres">
      <dgm:prSet presAssocID="{1E5588EB-CAD9-4EE7-A5AB-DEC4DF888BB1}" presName="Name37" presStyleLbl="parChTrans1D4" presStyleIdx="10" presStyleCnt="12"/>
      <dgm:spPr>
        <a:custGeom>
          <a:avLst/>
          <a:gdLst/>
          <a:ahLst/>
          <a:cxnLst/>
          <a:rect l="0" t="0" r="0" b="0"/>
          <a:pathLst>
            <a:path>
              <a:moveTo>
                <a:pt x="0" y="0"/>
              </a:moveTo>
              <a:lnTo>
                <a:pt x="0" y="2569123"/>
              </a:lnTo>
              <a:lnTo>
                <a:pt x="148790" y="2569123"/>
              </a:lnTo>
            </a:path>
          </a:pathLst>
        </a:custGeom>
      </dgm:spPr>
    </dgm:pt>
    <dgm:pt modelId="{D222DF56-D161-4EAB-B68C-842C2677797D}" type="pres">
      <dgm:prSet presAssocID="{F260017E-AEBA-48C3-B47D-436B4C1905FB}" presName="hierRoot2" presStyleCnt="0">
        <dgm:presLayoutVars>
          <dgm:hierBranch val="init"/>
        </dgm:presLayoutVars>
      </dgm:prSet>
      <dgm:spPr/>
    </dgm:pt>
    <dgm:pt modelId="{3C5C910F-B8CC-443E-BA66-21CE604DE988}" type="pres">
      <dgm:prSet presAssocID="{F260017E-AEBA-48C3-B47D-436B4C1905FB}" presName="rootComposite" presStyleCnt="0"/>
      <dgm:spPr/>
    </dgm:pt>
    <dgm:pt modelId="{01C0CE05-1EFD-4D73-B890-C4BF9E940CA6}" type="pres">
      <dgm:prSet presAssocID="{F260017E-AEBA-48C3-B47D-436B4C1905FB}" presName="rootText" presStyleLbl="node4" presStyleIdx="10" presStyleCnt="12">
        <dgm:presLayoutVars>
          <dgm:chPref val="3"/>
        </dgm:presLayoutVars>
      </dgm:prSet>
      <dgm:spPr>
        <a:prstGeom prst="rect">
          <a:avLst/>
        </a:prstGeom>
      </dgm:spPr>
    </dgm:pt>
    <dgm:pt modelId="{099C2447-38F9-457D-8BC1-FA9ADFFD249C}" type="pres">
      <dgm:prSet presAssocID="{F260017E-AEBA-48C3-B47D-436B4C1905FB}" presName="rootConnector" presStyleLbl="node4" presStyleIdx="10" presStyleCnt="12"/>
      <dgm:spPr/>
    </dgm:pt>
    <dgm:pt modelId="{35414135-0D16-4EA6-B66A-1C0D6BC47A03}" type="pres">
      <dgm:prSet presAssocID="{F260017E-AEBA-48C3-B47D-436B4C1905FB}" presName="hierChild4" presStyleCnt="0"/>
      <dgm:spPr/>
    </dgm:pt>
    <dgm:pt modelId="{41E76F4F-92E6-4235-B949-A5B9AD03A172}" type="pres">
      <dgm:prSet presAssocID="{F260017E-AEBA-48C3-B47D-436B4C1905FB}" presName="hierChild5" presStyleCnt="0"/>
      <dgm:spPr/>
    </dgm:pt>
    <dgm:pt modelId="{01B40EA6-72E1-49EF-AAFA-A2EC8334D6B3}" type="pres">
      <dgm:prSet presAssocID="{F7BF2E37-CAB4-4BDA-AAD5-A3D0BAA3ABFA}" presName="Name37" presStyleLbl="parChTrans1D4" presStyleIdx="11" presStyleCnt="12"/>
      <dgm:spPr/>
    </dgm:pt>
    <dgm:pt modelId="{C6B99A6F-2E30-4161-B28C-C73C834F95DF}" type="pres">
      <dgm:prSet presAssocID="{4E210870-D352-4F76-A4EB-D2856EC86F80}" presName="hierRoot2" presStyleCnt="0">
        <dgm:presLayoutVars>
          <dgm:hierBranch val="init"/>
        </dgm:presLayoutVars>
      </dgm:prSet>
      <dgm:spPr/>
    </dgm:pt>
    <dgm:pt modelId="{21FDD142-2BE8-416D-962C-0F0FA5C83E52}" type="pres">
      <dgm:prSet presAssocID="{4E210870-D352-4F76-A4EB-D2856EC86F80}" presName="rootComposite" presStyleCnt="0"/>
      <dgm:spPr/>
    </dgm:pt>
    <dgm:pt modelId="{19B28447-F9E4-4CB2-8559-99D183BC7070}" type="pres">
      <dgm:prSet presAssocID="{4E210870-D352-4F76-A4EB-D2856EC86F80}" presName="rootText" presStyleLbl="node4" presStyleIdx="11" presStyleCnt="12">
        <dgm:presLayoutVars>
          <dgm:chPref val="3"/>
        </dgm:presLayoutVars>
      </dgm:prSet>
      <dgm:spPr/>
    </dgm:pt>
    <dgm:pt modelId="{0CB4155E-9FAB-40C3-ABBF-E7A364030C22}" type="pres">
      <dgm:prSet presAssocID="{4E210870-D352-4F76-A4EB-D2856EC86F80}" presName="rootConnector" presStyleLbl="node4" presStyleIdx="11" presStyleCnt="12"/>
      <dgm:spPr/>
    </dgm:pt>
    <dgm:pt modelId="{3A826C83-ECFF-45D3-A10F-6144875EC19D}" type="pres">
      <dgm:prSet presAssocID="{4E210870-D352-4F76-A4EB-D2856EC86F80}" presName="hierChild4" presStyleCnt="0"/>
      <dgm:spPr/>
    </dgm:pt>
    <dgm:pt modelId="{A592BEB4-A6BB-428F-90CA-EA7A3915883F}" type="pres">
      <dgm:prSet presAssocID="{4E210870-D352-4F76-A4EB-D2856EC86F80}" presName="hierChild5" presStyleCnt="0"/>
      <dgm:spPr/>
    </dgm:pt>
    <dgm:pt modelId="{3B605FA4-E47E-4621-9413-398A25ECB467}" type="pres">
      <dgm:prSet presAssocID="{C9956D89-EECC-4787-BEFD-402EE7BC59BA}" presName="hierChild5" presStyleCnt="0"/>
      <dgm:spPr/>
    </dgm:pt>
    <dgm:pt modelId="{D1DDCEE0-FD43-4032-9AE6-A2C24D3AAFFA}" type="pres">
      <dgm:prSet presAssocID="{1D9E6496-47F4-472A-A126-3A45FC99DDA8}" presName="hierChild5" presStyleCnt="0"/>
      <dgm:spPr/>
    </dgm:pt>
    <dgm:pt modelId="{61B5DAB6-0074-4CE6-9D40-ABB7623B9DF2}" type="pres">
      <dgm:prSet presAssocID="{A379D495-81C7-4354-8760-E69E3D376ECC}" presName="hierChild5" presStyleCnt="0"/>
      <dgm:spPr/>
    </dgm:pt>
    <dgm:pt modelId="{A9D1CA27-13BD-429A-8279-A1DFBD4DAC2E}" type="pres">
      <dgm:prSet presAssocID="{A56F4F32-CE96-44BB-9387-0000B37FDAA5}" presName="hierChild3" presStyleCnt="0"/>
      <dgm:spPr/>
    </dgm:pt>
  </dgm:ptLst>
  <dgm:cxnLst>
    <dgm:cxn modelId="{FAA69300-627D-4016-ABB2-D4E0BBA86712}" type="presOf" srcId="{69E8E0DE-622C-48F2-BF34-C17B547B1BB4}" destId="{80B1D82F-1AEC-4AAE-873B-1F401942A814}" srcOrd="1" destOrd="0" presId="urn:microsoft.com/office/officeart/2005/8/layout/orgChart1"/>
    <dgm:cxn modelId="{B20D9D07-6C84-401C-B8FF-33BBD5EE602D}" type="presOf" srcId="{6DFD97CB-C5A1-47AA-889C-4D150A0536EC}" destId="{E5E5197C-B5D6-4EE2-BF1B-0D825AE85C42}" srcOrd="1" destOrd="0" presId="urn:microsoft.com/office/officeart/2005/8/layout/orgChart1"/>
    <dgm:cxn modelId="{6923F209-AEA4-4F8C-8521-77D484199353}" srcId="{C9956D89-EECC-4787-BEFD-402EE7BC59BA}" destId="{4E210870-D352-4F76-A4EB-D2856EC86F80}" srcOrd="4" destOrd="0" parTransId="{F7BF2E37-CAB4-4BDA-AAD5-A3D0BAA3ABFA}" sibTransId="{8C1138F1-CA5D-4BEA-8A99-9A341E008A9D}"/>
    <dgm:cxn modelId="{CAE20C0E-9254-4E5F-889A-1FDCE357F216}" srcId="{A56F4F32-CE96-44BB-9387-0000B37FDAA5}" destId="{A379D495-81C7-4354-8760-E69E3D376ECC}" srcOrd="0" destOrd="0" parTransId="{8D8288F7-CA50-4A2C-A0E4-4FC1DB11046A}" sibTransId="{84668DF1-D7CF-4BD0-AC77-86777C9A0268}"/>
    <dgm:cxn modelId="{9878CD10-F7AB-48BB-BFCD-2E0B6591F831}" type="presOf" srcId="{1B5E3CC4-3E5D-427F-9883-3AED0E1DE124}" destId="{0A5372EE-3B92-45E7-AD4A-C2B106B03BC3}" srcOrd="0" destOrd="0" presId="urn:microsoft.com/office/officeart/2005/8/layout/orgChart1"/>
    <dgm:cxn modelId="{35963111-1D1C-462B-BDB1-CE282ED29988}" type="presOf" srcId="{1E5588EB-CAD9-4EE7-A5AB-DEC4DF888BB1}" destId="{B3081BF3-E618-48BE-8CB4-41D92AF689E8}" srcOrd="0" destOrd="0" presId="urn:microsoft.com/office/officeart/2005/8/layout/orgChart1"/>
    <dgm:cxn modelId="{60A48F15-F6E2-400D-B5C3-FED44755C0E0}" srcId="{A379D495-81C7-4354-8760-E69E3D376ECC}" destId="{1D9E6496-47F4-472A-A126-3A45FC99DDA8}" srcOrd="1" destOrd="0" parTransId="{67847076-F6DD-401C-80D5-DBCBACF3384B}" sibTransId="{8C8D0B21-BEBD-49F9-A22C-E5713ED2B9F0}"/>
    <dgm:cxn modelId="{004FA119-5279-4404-AF19-46D01BDA78ED}" type="presOf" srcId="{F260017E-AEBA-48C3-B47D-436B4C1905FB}" destId="{099C2447-38F9-457D-8BC1-FA9ADFFD249C}" srcOrd="1" destOrd="0" presId="urn:microsoft.com/office/officeart/2005/8/layout/orgChart1"/>
    <dgm:cxn modelId="{D8239D1A-1969-47FE-8C93-B4E9995C76C1}" srcId="{2007EA50-3146-484A-81F8-7350E40F6D4E}" destId="{1CC309F4-8897-41EE-A68C-BD1C6668DF7A}" srcOrd="0" destOrd="0" parTransId="{0A1FBFC3-A1B2-4055-A7C8-75612F67D7E0}" sibTransId="{713169B7-B29C-46C7-8072-C1D24E0ACCA7}"/>
    <dgm:cxn modelId="{026F9F1C-096A-41EF-9FCB-FD5FED936D4D}" srcId="{1D9E6496-47F4-472A-A126-3A45FC99DDA8}" destId="{4D67432E-DC97-4375-AA74-3D50B8B722AF}" srcOrd="0" destOrd="0" parTransId="{84290CA0-548C-4348-AEAA-B61D9E81DDA4}" sibTransId="{3C4DD45B-5B51-44A1-80E0-3CB1E2836FD8}"/>
    <dgm:cxn modelId="{ACF2DD20-2475-4584-871A-15D78674CDFC}" type="presOf" srcId="{2007EA50-3146-484A-81F8-7350E40F6D4E}" destId="{AD0BA8BB-A784-4815-A81B-CECA4C7FDF68}" srcOrd="0" destOrd="0" presId="urn:microsoft.com/office/officeart/2005/8/layout/orgChart1"/>
    <dgm:cxn modelId="{8A1AEF20-2ABA-438F-8C11-BF76FFB47D0D}" srcId="{1D9E6496-47F4-472A-A126-3A45FC99DDA8}" destId="{69E8E0DE-622C-48F2-BF34-C17B547B1BB4}" srcOrd="1" destOrd="0" parTransId="{70477B8A-C12B-445B-BD43-24A8840DB19C}" sibTransId="{88AD0EE6-A003-4FB6-A59B-7F08351348E1}"/>
    <dgm:cxn modelId="{6BA12023-92AB-4EFA-85E3-4A1BB2017EC1}" type="presOf" srcId="{4D67432E-DC97-4375-AA74-3D50B8B722AF}" destId="{BF59DAF9-E3F2-44AB-BDB9-B49F1F08DBAC}" srcOrd="0" destOrd="0" presId="urn:microsoft.com/office/officeart/2005/8/layout/orgChart1"/>
    <dgm:cxn modelId="{799D2223-2EEF-4EA5-B63F-E7025702CA45}" type="presOf" srcId="{C9956D89-EECC-4787-BEFD-402EE7BC59BA}" destId="{54AC1A41-36A1-47DF-B92D-DA7E9945E200}" srcOrd="1" destOrd="0" presId="urn:microsoft.com/office/officeart/2005/8/layout/orgChart1"/>
    <dgm:cxn modelId="{2B78B224-72C8-437F-A0CD-4DB12BC094E8}" type="presOf" srcId="{A79E703D-1ABB-4FF1-9601-B930952F6A73}" destId="{7462EE45-8B22-4936-894E-2A805255318A}" srcOrd="1" destOrd="0" presId="urn:microsoft.com/office/officeart/2005/8/layout/orgChart1"/>
    <dgm:cxn modelId="{0237FD2E-1B3B-400D-9796-93BF7427A1CE}" srcId="{6C7A141D-6FEF-4BF1-9A7E-9686A57CC1B8}" destId="{A79E703D-1ABB-4FF1-9601-B930952F6A73}" srcOrd="0" destOrd="0" parTransId="{02EA2BE4-5916-4D06-9B25-C302E16FED2C}" sibTransId="{1F6EEAC4-BB45-45F3-8C63-831DB0B2BBCC}"/>
    <dgm:cxn modelId="{FF18D633-8A4B-468E-9D7C-2F492DB21CE0}" type="presOf" srcId="{70477B8A-C12B-445B-BD43-24A8840DB19C}" destId="{1E54FFD9-838E-4BC6-8A5E-00F435998338}" srcOrd="0" destOrd="0" presId="urn:microsoft.com/office/officeart/2005/8/layout/orgChart1"/>
    <dgm:cxn modelId="{3AA29537-9043-4FC4-A3A9-147F39DB15E1}" type="presOf" srcId="{0078C179-222B-4459-A783-33F0030ECB47}" destId="{3C95AA3D-4775-486A-8C97-5385A32EF080}" srcOrd="1" destOrd="0" presId="urn:microsoft.com/office/officeart/2005/8/layout/orgChart1"/>
    <dgm:cxn modelId="{CEF0953C-7BAD-4E00-ABB6-41ECF44B5595}" type="presOf" srcId="{1CC309F4-8897-41EE-A68C-BD1C6668DF7A}" destId="{DE2460B2-6B07-4DC2-A4D0-63A669E85E99}" srcOrd="0" destOrd="0" presId="urn:microsoft.com/office/officeart/2005/8/layout/orgChart1"/>
    <dgm:cxn modelId="{2752A95B-0246-4AEF-B283-D0D92FBE7E97}" type="presOf" srcId="{C9956D89-EECC-4787-BEFD-402EE7BC59BA}" destId="{7007D392-1440-4113-B1C9-FD1EBE2AC660}" srcOrd="0" destOrd="0" presId="urn:microsoft.com/office/officeart/2005/8/layout/orgChart1"/>
    <dgm:cxn modelId="{AC03A15E-2AD7-4134-ABD7-4BEF8F42AC14}" type="presOf" srcId="{8D8288F7-CA50-4A2C-A0E4-4FC1DB11046A}" destId="{D1749BB0-2B18-4D62-9B45-15C79DBBBBF2}" srcOrd="0" destOrd="0" presId="urn:microsoft.com/office/officeart/2005/8/layout/orgChart1"/>
    <dgm:cxn modelId="{CCB04B5F-A6FE-47E4-86A2-54A3F47EED49}" type="presOf" srcId="{67847076-F6DD-401C-80D5-DBCBACF3384B}" destId="{6B06489C-738C-404C-B0D0-A70B99BD20DF}" srcOrd="0" destOrd="0" presId="urn:microsoft.com/office/officeart/2005/8/layout/orgChart1"/>
    <dgm:cxn modelId="{1E04A14D-8547-469F-9458-4166F9AE62A2}" srcId="{C9956D89-EECC-4787-BEFD-402EE7BC59BA}" destId="{6DFD97CB-C5A1-47AA-889C-4D150A0536EC}" srcOrd="0" destOrd="0" parTransId="{87F861F0-8468-44D7-BD07-10A66303B8CC}" sibTransId="{80FF0D3A-6BF4-415A-9D81-9E33AA0B039F}"/>
    <dgm:cxn modelId="{E3A47A4E-CD41-4C6A-9D9F-7A5C640FC989}" srcId="{6C7A141D-6FEF-4BF1-9A7E-9686A57CC1B8}" destId="{2007EA50-3146-484A-81F8-7350E40F6D4E}" srcOrd="1" destOrd="0" parTransId="{6595099C-BCF7-4A5E-99DF-08539CE99726}" sibTransId="{5DAB27E6-4EAB-43F6-8F1F-C0718EDBC6AA}"/>
    <dgm:cxn modelId="{AE08FD6E-2D2C-4603-8050-FB109637387D}" type="presOf" srcId="{754F2C45-4013-4833-BB0E-2D1F6DE50522}" destId="{E0944B75-B145-4BC3-86F8-95517526A7E8}" srcOrd="0" destOrd="0" presId="urn:microsoft.com/office/officeart/2005/8/layout/orgChart1"/>
    <dgm:cxn modelId="{52ACB54F-CDAA-4145-9A57-5254E8C15BEF}" type="presOf" srcId="{A56F4F32-CE96-44BB-9387-0000B37FDAA5}" destId="{23B12D7E-A0BF-4C67-818D-6DC03EB8981C}" srcOrd="1" destOrd="0" presId="urn:microsoft.com/office/officeart/2005/8/layout/orgChart1"/>
    <dgm:cxn modelId="{FBDD4C71-2673-4707-BCF7-214D5C62E0CD}" type="presOf" srcId="{6595099C-BCF7-4A5E-99DF-08539CE99726}" destId="{C2961EC2-CACD-4970-9214-F365ABCD7F78}" srcOrd="0" destOrd="0" presId="urn:microsoft.com/office/officeart/2005/8/layout/orgChart1"/>
    <dgm:cxn modelId="{C3DBE171-A4C3-40F3-860B-4ED7FA6BCE24}" type="presOf" srcId="{4E210870-D352-4F76-A4EB-D2856EC86F80}" destId="{0CB4155E-9FAB-40C3-ABBF-E7A364030C22}" srcOrd="1" destOrd="0" presId="urn:microsoft.com/office/officeart/2005/8/layout/orgChart1"/>
    <dgm:cxn modelId="{1709B276-EB6A-4923-A645-8FB4B18A9C16}" type="presOf" srcId="{84290CA0-548C-4348-AEAA-B61D9E81DDA4}" destId="{B2935D45-DCE3-408B-81A7-778C21BEBC59}" srcOrd="0" destOrd="0" presId="urn:microsoft.com/office/officeart/2005/8/layout/orgChart1"/>
    <dgm:cxn modelId="{2ABE7378-2128-4CEA-8F5B-BADBD6C14ECD}" type="presOf" srcId="{558D4F24-2F11-457A-9FD0-3BFE2EAA89B7}" destId="{8D0DDD74-65AF-4486-AF1A-FE0056E4BD49}" srcOrd="0" destOrd="0" presId="urn:microsoft.com/office/officeart/2005/8/layout/orgChart1"/>
    <dgm:cxn modelId="{C538EA79-36CC-435B-A913-2AB2D9EF4303}" type="presOf" srcId="{02EA2BE4-5916-4D06-9B25-C302E16FED2C}" destId="{80F6CC7A-1A96-4F0B-B019-5822D212018B}" srcOrd="0" destOrd="0" presId="urn:microsoft.com/office/officeart/2005/8/layout/orgChart1"/>
    <dgm:cxn modelId="{3A908180-5701-46D1-B203-733092576F5B}" srcId="{C9956D89-EECC-4787-BEFD-402EE7BC59BA}" destId="{0078C179-222B-4459-A783-33F0030ECB47}" srcOrd="2" destOrd="0" parTransId="{44BF1575-476B-4BA7-BC9B-6EE5459C3B7D}" sibTransId="{CC693B29-AEC5-4C33-AC10-BB486DF372A7}"/>
    <dgm:cxn modelId="{1CCA0786-7915-4F14-BEC1-34A1A2CB712F}" srcId="{A379D495-81C7-4354-8760-E69E3D376ECC}" destId="{6C7A141D-6FEF-4BF1-9A7E-9686A57CC1B8}" srcOrd="0" destOrd="0" parTransId="{E951CC61-89C1-4F0B-8D8C-1AACAD8A127A}" sibTransId="{526240F6-C83F-4C34-A0FD-674C2E28E70D}"/>
    <dgm:cxn modelId="{E7F6FE86-FF16-4816-89D9-896F83F3906C}" type="presOf" srcId="{A379D495-81C7-4354-8760-E69E3D376ECC}" destId="{DDE94697-C0ED-4301-B219-565C4E74180F}" srcOrd="1" destOrd="0" presId="urn:microsoft.com/office/officeart/2005/8/layout/orgChart1"/>
    <dgm:cxn modelId="{13318F8A-3ED1-460E-AAD3-1F2DEFB4BFD1}" type="presOf" srcId="{1D9E6496-47F4-472A-A126-3A45FC99DDA8}" destId="{90F39944-9ACF-426F-96F9-C14F87DE1FD9}" srcOrd="1" destOrd="0" presId="urn:microsoft.com/office/officeart/2005/8/layout/orgChart1"/>
    <dgm:cxn modelId="{79E1F79C-8A73-41C9-9CE4-6F3F9D5739EE}" type="presOf" srcId="{2007EA50-3146-484A-81F8-7350E40F6D4E}" destId="{5B2D2FB3-6BFD-4E9D-8E88-04C6429CA6F1}" srcOrd="1" destOrd="0" presId="urn:microsoft.com/office/officeart/2005/8/layout/orgChart1"/>
    <dgm:cxn modelId="{A09899A1-84DF-432C-82DD-4353FF3BF5A3}" type="presOf" srcId="{0078C179-222B-4459-A783-33F0030ECB47}" destId="{9585E658-0413-4D27-8F53-38904BCCD51A}" srcOrd="0" destOrd="0" presId="urn:microsoft.com/office/officeart/2005/8/layout/orgChart1"/>
    <dgm:cxn modelId="{572970A4-EB48-44B7-99DB-54D4F2DD527D}" type="presOf" srcId="{A379D495-81C7-4354-8760-E69E3D376ECC}" destId="{DE679A8F-3DFC-49CE-844E-7E0A319D5587}" srcOrd="0" destOrd="0" presId="urn:microsoft.com/office/officeart/2005/8/layout/orgChart1"/>
    <dgm:cxn modelId="{EB1EACA5-9267-4C46-B5C3-36F185E8A124}" type="presOf" srcId="{1D9E6496-47F4-472A-A126-3A45FC99DDA8}" destId="{F988AC2D-44EC-4F0A-AE5C-431A06AACC4A}" srcOrd="0" destOrd="0" presId="urn:microsoft.com/office/officeart/2005/8/layout/orgChart1"/>
    <dgm:cxn modelId="{59FFD4AD-4063-414D-B5DD-B34356B5DF13}" type="presOf" srcId="{4E210870-D352-4F76-A4EB-D2856EC86F80}" destId="{19B28447-F9E4-4CB2-8559-99D183BC7070}" srcOrd="0" destOrd="0" presId="urn:microsoft.com/office/officeart/2005/8/layout/orgChart1"/>
    <dgm:cxn modelId="{6AF56DAF-795E-42B9-9E98-4F9C0C5367DB}" type="presOf" srcId="{44BF1575-476B-4BA7-BC9B-6EE5459C3B7D}" destId="{936D9505-717C-487E-BF23-69EE191FA6F8}" srcOrd="0" destOrd="0" presId="urn:microsoft.com/office/officeart/2005/8/layout/orgChart1"/>
    <dgm:cxn modelId="{C0FDFCB0-25DA-4455-B6B6-B6AD0A9BCBA5}" type="presOf" srcId="{0A1FBFC3-A1B2-4055-A7C8-75612F67D7E0}" destId="{1361F1FD-F8C3-45F2-B54E-E98AF8C7CBB1}" srcOrd="0" destOrd="0" presId="urn:microsoft.com/office/officeart/2005/8/layout/orgChart1"/>
    <dgm:cxn modelId="{C9AB08B5-6433-47CF-98E7-5AA7B0838D18}" srcId="{C9956D89-EECC-4787-BEFD-402EE7BC59BA}" destId="{1B5E3CC4-3E5D-427F-9883-3AED0E1DE124}" srcOrd="1" destOrd="0" parTransId="{D76596BF-551D-48FC-AEF9-3CF707F6A941}" sibTransId="{7900AEF6-EBB6-4FBF-9F4E-1057E76A6367}"/>
    <dgm:cxn modelId="{B88F77B9-27FD-4CE2-A20E-141FA543CFD1}" srcId="{558D4F24-2F11-457A-9FD0-3BFE2EAA89B7}" destId="{A56F4F32-CE96-44BB-9387-0000B37FDAA5}" srcOrd="0" destOrd="0" parTransId="{68333765-12D7-484A-9EE6-13B48FD4A845}" sibTransId="{8E1436C3-AB01-40F6-8176-A5ABAC78A2AE}"/>
    <dgm:cxn modelId="{A9FA2BBA-3E4C-4C6B-9523-F69419FEE4DD}" srcId="{1D9E6496-47F4-472A-A126-3A45FC99DDA8}" destId="{C9956D89-EECC-4787-BEFD-402EE7BC59BA}" srcOrd="2" destOrd="0" parTransId="{55CD8F66-CE45-459F-9A2E-5D23BB8C47B2}" sibTransId="{14724153-2CA5-4D13-B685-26EB873F3A7D}"/>
    <dgm:cxn modelId="{748389BC-E066-4895-BAFE-5BFF70F15486}" type="presOf" srcId="{1B5E3CC4-3E5D-427F-9883-3AED0E1DE124}" destId="{09E1F2B3-742F-4025-8B2D-DE2BC347C79E}" srcOrd="1" destOrd="0" presId="urn:microsoft.com/office/officeart/2005/8/layout/orgChart1"/>
    <dgm:cxn modelId="{79033CBE-AADD-4D14-B363-DC5B207C1CF0}" type="presOf" srcId="{A56F4F32-CE96-44BB-9387-0000B37FDAA5}" destId="{E6885811-2683-421A-A38D-8BEFF7C84B79}" srcOrd="0" destOrd="0" presId="urn:microsoft.com/office/officeart/2005/8/layout/orgChart1"/>
    <dgm:cxn modelId="{BFA42CBF-8E4C-447F-92D4-7E98DD8231FA}" type="presOf" srcId="{1CC309F4-8897-41EE-A68C-BD1C6668DF7A}" destId="{0D84F649-6321-48B2-9829-448995A9C1F7}" srcOrd="1" destOrd="0" presId="urn:microsoft.com/office/officeart/2005/8/layout/orgChart1"/>
    <dgm:cxn modelId="{37CBA2C3-9633-449F-84DC-F62973D9245B}" type="presOf" srcId="{6C7A141D-6FEF-4BF1-9A7E-9686A57CC1B8}" destId="{B773D20C-F548-4053-90D5-93B63DBEFA08}" srcOrd="1" destOrd="0" presId="urn:microsoft.com/office/officeart/2005/8/layout/orgChart1"/>
    <dgm:cxn modelId="{C39FF2CF-38BA-475E-938D-1DD64BA58609}" srcId="{A79E703D-1ABB-4FF1-9601-B930952F6A73}" destId="{4C1E7166-672F-4B11-AADD-CD502E016B40}" srcOrd="0" destOrd="0" parTransId="{754F2C45-4013-4833-BB0E-2D1F6DE50522}" sibTransId="{0B32074A-5EA2-41A8-B3D2-F0AF21734279}"/>
    <dgm:cxn modelId="{1A6218D3-EDE1-419B-9973-9C454D11F43F}" type="presOf" srcId="{4C1E7166-672F-4B11-AADD-CD502E016B40}" destId="{D6F90FEE-F695-46EC-A246-B695D7EDB0C7}" srcOrd="0" destOrd="0" presId="urn:microsoft.com/office/officeart/2005/8/layout/orgChart1"/>
    <dgm:cxn modelId="{863BCBD4-2C6B-4E8C-94AE-96A96256C35F}" type="presOf" srcId="{F260017E-AEBA-48C3-B47D-436B4C1905FB}" destId="{01C0CE05-1EFD-4D73-B890-C4BF9E940CA6}" srcOrd="0" destOrd="0" presId="urn:microsoft.com/office/officeart/2005/8/layout/orgChart1"/>
    <dgm:cxn modelId="{BA41A7E0-F521-4D51-A208-4BF9CE7C1A76}" type="presOf" srcId="{D76596BF-551D-48FC-AEF9-3CF707F6A941}" destId="{8D7742CD-CCA0-4BB0-AA29-0E22C66C0162}" srcOrd="0" destOrd="0" presId="urn:microsoft.com/office/officeart/2005/8/layout/orgChart1"/>
    <dgm:cxn modelId="{64AC69E1-1C5B-41D6-83CF-0D8609132370}" srcId="{C9956D89-EECC-4787-BEFD-402EE7BC59BA}" destId="{F260017E-AEBA-48C3-B47D-436B4C1905FB}" srcOrd="3" destOrd="0" parTransId="{1E5588EB-CAD9-4EE7-A5AB-DEC4DF888BB1}" sibTransId="{F2F04584-2486-4AED-9E5A-8393103E2C06}"/>
    <dgm:cxn modelId="{A257CEE1-125D-4005-BCE5-E020D2ADF6CD}" type="presOf" srcId="{55CD8F66-CE45-459F-9A2E-5D23BB8C47B2}" destId="{B275C525-0471-4DAC-A48C-B52802C76DC3}" srcOrd="0" destOrd="0" presId="urn:microsoft.com/office/officeart/2005/8/layout/orgChart1"/>
    <dgm:cxn modelId="{DD6FA1E5-222C-4E5A-9875-F02286D9E465}" type="presOf" srcId="{A79E703D-1ABB-4FF1-9601-B930952F6A73}" destId="{439CF3E4-CF9B-4AEC-B3F4-80F244801DA2}" srcOrd="0" destOrd="0" presId="urn:microsoft.com/office/officeart/2005/8/layout/orgChart1"/>
    <dgm:cxn modelId="{16D986EE-988F-451B-8C2C-DE793325865D}" type="presOf" srcId="{6DFD97CB-C5A1-47AA-889C-4D150A0536EC}" destId="{286F9869-C508-4FA1-8998-6406634E4203}" srcOrd="0" destOrd="0" presId="urn:microsoft.com/office/officeart/2005/8/layout/orgChart1"/>
    <dgm:cxn modelId="{E1721EEF-1523-484B-9290-203CAF0D7A00}" type="presOf" srcId="{F7BF2E37-CAB4-4BDA-AAD5-A3D0BAA3ABFA}" destId="{01B40EA6-72E1-49EF-AAFA-A2EC8334D6B3}" srcOrd="0" destOrd="0" presId="urn:microsoft.com/office/officeart/2005/8/layout/orgChart1"/>
    <dgm:cxn modelId="{144AB6F0-C4E7-4477-9437-27A59325524F}" type="presOf" srcId="{4D67432E-DC97-4375-AA74-3D50B8B722AF}" destId="{F7B4CC11-BA0F-4911-BDAE-CAA5BF0E1748}" srcOrd="1" destOrd="0" presId="urn:microsoft.com/office/officeart/2005/8/layout/orgChart1"/>
    <dgm:cxn modelId="{6656D0F6-EDC4-446D-A517-EC0FA23135BF}" type="presOf" srcId="{E951CC61-89C1-4F0B-8D8C-1AACAD8A127A}" destId="{938EE5B1-51A0-457A-89FF-EAAAC3612991}" srcOrd="0" destOrd="0" presId="urn:microsoft.com/office/officeart/2005/8/layout/orgChart1"/>
    <dgm:cxn modelId="{4ADF1AF7-8D1E-49D9-9FF7-DB70A1733AAC}" type="presOf" srcId="{69E8E0DE-622C-48F2-BF34-C17B547B1BB4}" destId="{6B01EF0E-9D02-4FCC-A3FA-B0CE0A264BBB}" srcOrd="0" destOrd="0" presId="urn:microsoft.com/office/officeart/2005/8/layout/orgChart1"/>
    <dgm:cxn modelId="{CF8DEEF7-2F1D-4495-AFFE-4A8CA4247FE2}" type="presOf" srcId="{87F861F0-8468-44D7-BD07-10A66303B8CC}" destId="{504E50A9-1215-4A81-897B-5DD0AEBD059D}" srcOrd="0" destOrd="0" presId="urn:microsoft.com/office/officeart/2005/8/layout/orgChart1"/>
    <dgm:cxn modelId="{CFFAD7F8-AFFE-4799-9711-EEF7A36DF93C}" type="presOf" srcId="{6C7A141D-6FEF-4BF1-9A7E-9686A57CC1B8}" destId="{B22A430B-BAEE-471E-BEAA-C10F0BE550F4}" srcOrd="0" destOrd="0" presId="urn:microsoft.com/office/officeart/2005/8/layout/orgChart1"/>
    <dgm:cxn modelId="{A6D5B2FF-A03A-48A2-8EE2-53A4AC1CF3E7}" type="presOf" srcId="{4C1E7166-672F-4B11-AADD-CD502E016B40}" destId="{402D4175-49B6-488F-9C47-EB17190BFFF9}" srcOrd="1" destOrd="0" presId="urn:microsoft.com/office/officeart/2005/8/layout/orgChart1"/>
    <dgm:cxn modelId="{506BC938-73A1-48DE-933F-2D80DCF1818C}" type="presParOf" srcId="{8D0DDD74-65AF-4486-AF1A-FE0056E4BD49}" destId="{1661A9EE-1397-48F2-9687-263627852C3B}" srcOrd="0" destOrd="0" presId="urn:microsoft.com/office/officeart/2005/8/layout/orgChart1"/>
    <dgm:cxn modelId="{09FEC6B6-6EE5-4F0E-B95F-AE23EEA1671B}" type="presParOf" srcId="{1661A9EE-1397-48F2-9687-263627852C3B}" destId="{9F93E929-5A76-4F8B-B6CE-2EEB2C5ABB6C}" srcOrd="0" destOrd="0" presId="urn:microsoft.com/office/officeart/2005/8/layout/orgChart1"/>
    <dgm:cxn modelId="{6D00E413-CD04-401F-A827-FC2A708F4C12}" type="presParOf" srcId="{9F93E929-5A76-4F8B-B6CE-2EEB2C5ABB6C}" destId="{E6885811-2683-421A-A38D-8BEFF7C84B79}" srcOrd="0" destOrd="0" presId="urn:microsoft.com/office/officeart/2005/8/layout/orgChart1"/>
    <dgm:cxn modelId="{EF61544A-7D52-439A-B722-B0CB271C7246}" type="presParOf" srcId="{9F93E929-5A76-4F8B-B6CE-2EEB2C5ABB6C}" destId="{23B12D7E-A0BF-4C67-818D-6DC03EB8981C}" srcOrd="1" destOrd="0" presId="urn:microsoft.com/office/officeart/2005/8/layout/orgChart1"/>
    <dgm:cxn modelId="{A12FBE46-202A-4329-A2BD-3505C5B6955D}" type="presParOf" srcId="{1661A9EE-1397-48F2-9687-263627852C3B}" destId="{FC07B10D-6F2D-4320-8B32-7AAFF866848A}" srcOrd="1" destOrd="0" presId="urn:microsoft.com/office/officeart/2005/8/layout/orgChart1"/>
    <dgm:cxn modelId="{2B699BF5-051D-4416-86E6-F49D7F79CC7A}" type="presParOf" srcId="{FC07B10D-6F2D-4320-8B32-7AAFF866848A}" destId="{D1749BB0-2B18-4D62-9B45-15C79DBBBBF2}" srcOrd="0" destOrd="0" presId="urn:microsoft.com/office/officeart/2005/8/layout/orgChart1"/>
    <dgm:cxn modelId="{7F83D23E-3150-4DD2-BDDD-B9E63410E9D9}" type="presParOf" srcId="{FC07B10D-6F2D-4320-8B32-7AAFF866848A}" destId="{35F26FD9-1159-43D1-9A84-C03B0164EB7B}" srcOrd="1" destOrd="0" presId="urn:microsoft.com/office/officeart/2005/8/layout/orgChart1"/>
    <dgm:cxn modelId="{8A07CCB7-0FA8-4A6A-B5E0-BA7AAD26D2BB}" type="presParOf" srcId="{35F26FD9-1159-43D1-9A84-C03B0164EB7B}" destId="{E26F5A68-B55D-4E42-BCBB-FFC70E0226BF}" srcOrd="0" destOrd="0" presId="urn:microsoft.com/office/officeart/2005/8/layout/orgChart1"/>
    <dgm:cxn modelId="{655863CD-695C-45D3-BED0-63CA36D9E184}" type="presParOf" srcId="{E26F5A68-B55D-4E42-BCBB-FFC70E0226BF}" destId="{DE679A8F-3DFC-49CE-844E-7E0A319D5587}" srcOrd="0" destOrd="0" presId="urn:microsoft.com/office/officeart/2005/8/layout/orgChart1"/>
    <dgm:cxn modelId="{4B6F4549-9A4F-4C19-9A25-F257036DE3E9}" type="presParOf" srcId="{E26F5A68-B55D-4E42-BCBB-FFC70E0226BF}" destId="{DDE94697-C0ED-4301-B219-565C4E74180F}" srcOrd="1" destOrd="0" presId="urn:microsoft.com/office/officeart/2005/8/layout/orgChart1"/>
    <dgm:cxn modelId="{6436B8C6-22AF-4307-95F6-2B7B0E4AA575}" type="presParOf" srcId="{35F26FD9-1159-43D1-9A84-C03B0164EB7B}" destId="{A5225731-4E22-408E-AC6B-259DF688D023}" srcOrd="1" destOrd="0" presId="urn:microsoft.com/office/officeart/2005/8/layout/orgChart1"/>
    <dgm:cxn modelId="{E62C6260-338A-4012-B214-6E09941C4502}" type="presParOf" srcId="{A5225731-4E22-408E-AC6B-259DF688D023}" destId="{938EE5B1-51A0-457A-89FF-EAAAC3612991}" srcOrd="0" destOrd="0" presId="urn:microsoft.com/office/officeart/2005/8/layout/orgChart1"/>
    <dgm:cxn modelId="{E0188CEF-3767-4396-A7D1-46DEFE89B28C}" type="presParOf" srcId="{A5225731-4E22-408E-AC6B-259DF688D023}" destId="{C0184A45-85B7-4B01-9C17-7A9E50F2E4C7}" srcOrd="1" destOrd="0" presId="urn:microsoft.com/office/officeart/2005/8/layout/orgChart1"/>
    <dgm:cxn modelId="{4FF466FF-BA31-470F-8C86-391F2D07076E}" type="presParOf" srcId="{C0184A45-85B7-4B01-9C17-7A9E50F2E4C7}" destId="{34D115E8-D97C-48D0-B7C3-C710039912B9}" srcOrd="0" destOrd="0" presId="urn:microsoft.com/office/officeart/2005/8/layout/orgChart1"/>
    <dgm:cxn modelId="{327F8412-EDB2-41C2-A26A-11C15D6CC845}" type="presParOf" srcId="{34D115E8-D97C-48D0-B7C3-C710039912B9}" destId="{B22A430B-BAEE-471E-BEAA-C10F0BE550F4}" srcOrd="0" destOrd="0" presId="urn:microsoft.com/office/officeart/2005/8/layout/orgChart1"/>
    <dgm:cxn modelId="{F535C96C-EAA5-4F91-ABAC-1D48BDD51D22}" type="presParOf" srcId="{34D115E8-D97C-48D0-B7C3-C710039912B9}" destId="{B773D20C-F548-4053-90D5-93B63DBEFA08}" srcOrd="1" destOrd="0" presId="urn:microsoft.com/office/officeart/2005/8/layout/orgChart1"/>
    <dgm:cxn modelId="{038CFD38-4323-4B35-B2E6-456A2415EBBB}" type="presParOf" srcId="{C0184A45-85B7-4B01-9C17-7A9E50F2E4C7}" destId="{3632B86F-4005-42C0-A8C4-5CA0043E7F27}" srcOrd="1" destOrd="0" presId="urn:microsoft.com/office/officeart/2005/8/layout/orgChart1"/>
    <dgm:cxn modelId="{D4DFAE6F-1EEB-4B71-B276-25F993652F5D}" type="presParOf" srcId="{3632B86F-4005-42C0-A8C4-5CA0043E7F27}" destId="{80F6CC7A-1A96-4F0B-B019-5822D212018B}" srcOrd="0" destOrd="0" presId="urn:microsoft.com/office/officeart/2005/8/layout/orgChart1"/>
    <dgm:cxn modelId="{783E500A-73FF-4AAE-8D45-DC7D09EE3BF0}" type="presParOf" srcId="{3632B86F-4005-42C0-A8C4-5CA0043E7F27}" destId="{548E23B2-5F89-4A5F-9DB6-706057B96C98}" srcOrd="1" destOrd="0" presId="urn:microsoft.com/office/officeart/2005/8/layout/orgChart1"/>
    <dgm:cxn modelId="{6B46E412-2D4C-4D58-B798-C3A4CF168730}" type="presParOf" srcId="{548E23B2-5F89-4A5F-9DB6-706057B96C98}" destId="{F4D7D3AB-4001-4A26-BC65-0089B29797A0}" srcOrd="0" destOrd="0" presId="urn:microsoft.com/office/officeart/2005/8/layout/orgChart1"/>
    <dgm:cxn modelId="{4E1C5399-3699-4436-8A59-44434CA7B903}" type="presParOf" srcId="{F4D7D3AB-4001-4A26-BC65-0089B29797A0}" destId="{439CF3E4-CF9B-4AEC-B3F4-80F244801DA2}" srcOrd="0" destOrd="0" presId="urn:microsoft.com/office/officeart/2005/8/layout/orgChart1"/>
    <dgm:cxn modelId="{E3F49255-F2EA-4D11-867F-16D5E64C1DC8}" type="presParOf" srcId="{F4D7D3AB-4001-4A26-BC65-0089B29797A0}" destId="{7462EE45-8B22-4936-894E-2A805255318A}" srcOrd="1" destOrd="0" presId="urn:microsoft.com/office/officeart/2005/8/layout/orgChart1"/>
    <dgm:cxn modelId="{5C165307-00A3-4C44-AEBD-487DBD5D787B}" type="presParOf" srcId="{548E23B2-5F89-4A5F-9DB6-706057B96C98}" destId="{CEA3E63B-01CF-45F6-8165-6306476B5739}" srcOrd="1" destOrd="0" presId="urn:microsoft.com/office/officeart/2005/8/layout/orgChart1"/>
    <dgm:cxn modelId="{2E0E9A6F-C861-4CA1-9DB3-C4787A1B41DC}" type="presParOf" srcId="{CEA3E63B-01CF-45F6-8165-6306476B5739}" destId="{E0944B75-B145-4BC3-86F8-95517526A7E8}" srcOrd="0" destOrd="0" presId="urn:microsoft.com/office/officeart/2005/8/layout/orgChart1"/>
    <dgm:cxn modelId="{3F1B99D7-564B-4A9E-814C-1D07D3BD3B5E}" type="presParOf" srcId="{CEA3E63B-01CF-45F6-8165-6306476B5739}" destId="{94C1F8FB-A484-49E4-9EA0-38912E0063B3}" srcOrd="1" destOrd="0" presId="urn:microsoft.com/office/officeart/2005/8/layout/orgChart1"/>
    <dgm:cxn modelId="{1EC23207-FAD8-407D-B090-1F6FB2B689E5}" type="presParOf" srcId="{94C1F8FB-A484-49E4-9EA0-38912E0063B3}" destId="{F7952532-6CBA-408A-84A5-16467D8780D3}" srcOrd="0" destOrd="0" presId="urn:microsoft.com/office/officeart/2005/8/layout/orgChart1"/>
    <dgm:cxn modelId="{22ADA842-4898-4BFC-B728-328170A51230}" type="presParOf" srcId="{F7952532-6CBA-408A-84A5-16467D8780D3}" destId="{D6F90FEE-F695-46EC-A246-B695D7EDB0C7}" srcOrd="0" destOrd="0" presId="urn:microsoft.com/office/officeart/2005/8/layout/orgChart1"/>
    <dgm:cxn modelId="{F7C9D47C-17C6-4561-8271-32E0FEA73054}" type="presParOf" srcId="{F7952532-6CBA-408A-84A5-16467D8780D3}" destId="{402D4175-49B6-488F-9C47-EB17190BFFF9}" srcOrd="1" destOrd="0" presId="urn:microsoft.com/office/officeart/2005/8/layout/orgChart1"/>
    <dgm:cxn modelId="{FE029A24-A884-465D-ADE6-32A98F5EF5E6}" type="presParOf" srcId="{94C1F8FB-A484-49E4-9EA0-38912E0063B3}" destId="{A0E65184-8006-4C63-B04C-F63607D430AE}" srcOrd="1" destOrd="0" presId="urn:microsoft.com/office/officeart/2005/8/layout/orgChart1"/>
    <dgm:cxn modelId="{755F866F-E920-42AA-BCA1-7AE5B5D36700}" type="presParOf" srcId="{94C1F8FB-A484-49E4-9EA0-38912E0063B3}" destId="{6F67D1E8-E1A9-4B54-93C3-B39982637342}" srcOrd="2" destOrd="0" presId="urn:microsoft.com/office/officeart/2005/8/layout/orgChart1"/>
    <dgm:cxn modelId="{7D0D1A48-0499-49A6-AF38-D2B40ECBD138}" type="presParOf" srcId="{548E23B2-5F89-4A5F-9DB6-706057B96C98}" destId="{983ACEAE-8057-4275-B616-CBE9EDB8229B}" srcOrd="2" destOrd="0" presId="urn:microsoft.com/office/officeart/2005/8/layout/orgChart1"/>
    <dgm:cxn modelId="{4F95486A-FF3C-4B26-8B8D-F3590D5205F4}" type="presParOf" srcId="{3632B86F-4005-42C0-A8C4-5CA0043E7F27}" destId="{C2961EC2-CACD-4970-9214-F365ABCD7F78}" srcOrd="2" destOrd="0" presId="urn:microsoft.com/office/officeart/2005/8/layout/orgChart1"/>
    <dgm:cxn modelId="{1496061A-3E11-4A4D-A623-0BA1262DFA00}" type="presParOf" srcId="{3632B86F-4005-42C0-A8C4-5CA0043E7F27}" destId="{4405B024-A484-4CDA-BDCA-7CFEE2CC9A1D}" srcOrd="3" destOrd="0" presId="urn:microsoft.com/office/officeart/2005/8/layout/orgChart1"/>
    <dgm:cxn modelId="{8F6594B0-1913-43E7-9848-8ACFCDD8B6B2}" type="presParOf" srcId="{4405B024-A484-4CDA-BDCA-7CFEE2CC9A1D}" destId="{1FBC4E08-2979-4184-A19E-C9EAB4652598}" srcOrd="0" destOrd="0" presId="urn:microsoft.com/office/officeart/2005/8/layout/orgChart1"/>
    <dgm:cxn modelId="{1B0F1DF4-272F-46BE-A5D8-82BF8D5325A1}" type="presParOf" srcId="{1FBC4E08-2979-4184-A19E-C9EAB4652598}" destId="{AD0BA8BB-A784-4815-A81B-CECA4C7FDF68}" srcOrd="0" destOrd="0" presId="urn:microsoft.com/office/officeart/2005/8/layout/orgChart1"/>
    <dgm:cxn modelId="{FA160C51-3467-4D84-9407-1C6CAA4BF24E}" type="presParOf" srcId="{1FBC4E08-2979-4184-A19E-C9EAB4652598}" destId="{5B2D2FB3-6BFD-4E9D-8E88-04C6429CA6F1}" srcOrd="1" destOrd="0" presId="urn:microsoft.com/office/officeart/2005/8/layout/orgChart1"/>
    <dgm:cxn modelId="{19287A44-6936-4EFD-BE15-A994B142ECAB}" type="presParOf" srcId="{4405B024-A484-4CDA-BDCA-7CFEE2CC9A1D}" destId="{DC29F4A1-E5B5-4DD7-ACDD-3F047DD28EE2}" srcOrd="1" destOrd="0" presId="urn:microsoft.com/office/officeart/2005/8/layout/orgChart1"/>
    <dgm:cxn modelId="{C5B266F3-0CF2-41BA-B1C1-9F8F94CE1FC2}" type="presParOf" srcId="{DC29F4A1-E5B5-4DD7-ACDD-3F047DD28EE2}" destId="{1361F1FD-F8C3-45F2-B54E-E98AF8C7CBB1}" srcOrd="0" destOrd="0" presId="urn:microsoft.com/office/officeart/2005/8/layout/orgChart1"/>
    <dgm:cxn modelId="{80EAE938-3E87-4C0C-ABC8-9F4316E7E8F2}" type="presParOf" srcId="{DC29F4A1-E5B5-4DD7-ACDD-3F047DD28EE2}" destId="{910AE48F-DF5F-4928-95D8-54BF8DB3EB9F}" srcOrd="1" destOrd="0" presId="urn:microsoft.com/office/officeart/2005/8/layout/orgChart1"/>
    <dgm:cxn modelId="{513B55B7-B2AD-4182-A006-024891A0B160}" type="presParOf" srcId="{910AE48F-DF5F-4928-95D8-54BF8DB3EB9F}" destId="{79FA3C3C-74E2-4743-8B3D-60AB3D82D794}" srcOrd="0" destOrd="0" presId="urn:microsoft.com/office/officeart/2005/8/layout/orgChart1"/>
    <dgm:cxn modelId="{48362483-B8C4-4064-B130-4F10D86019C6}" type="presParOf" srcId="{79FA3C3C-74E2-4743-8B3D-60AB3D82D794}" destId="{DE2460B2-6B07-4DC2-A4D0-63A669E85E99}" srcOrd="0" destOrd="0" presId="urn:microsoft.com/office/officeart/2005/8/layout/orgChart1"/>
    <dgm:cxn modelId="{975A7985-F204-4634-879F-07DD48730ED1}" type="presParOf" srcId="{79FA3C3C-74E2-4743-8B3D-60AB3D82D794}" destId="{0D84F649-6321-48B2-9829-448995A9C1F7}" srcOrd="1" destOrd="0" presId="urn:microsoft.com/office/officeart/2005/8/layout/orgChart1"/>
    <dgm:cxn modelId="{A505CEE7-77FC-4124-A284-8D67B3C83A1F}" type="presParOf" srcId="{910AE48F-DF5F-4928-95D8-54BF8DB3EB9F}" destId="{23F224F5-F734-433F-8381-87360C346362}" srcOrd="1" destOrd="0" presId="urn:microsoft.com/office/officeart/2005/8/layout/orgChart1"/>
    <dgm:cxn modelId="{B8341EE2-671F-4502-BBAC-169671735804}" type="presParOf" srcId="{910AE48F-DF5F-4928-95D8-54BF8DB3EB9F}" destId="{F576F5B6-DAF2-4947-B883-06E51948C446}" srcOrd="2" destOrd="0" presId="urn:microsoft.com/office/officeart/2005/8/layout/orgChart1"/>
    <dgm:cxn modelId="{56191770-9BC9-4EC8-A8D2-78162B33B055}" type="presParOf" srcId="{4405B024-A484-4CDA-BDCA-7CFEE2CC9A1D}" destId="{2465065C-5527-4EF0-8DD9-CD621C299C1A}" srcOrd="2" destOrd="0" presId="urn:microsoft.com/office/officeart/2005/8/layout/orgChart1"/>
    <dgm:cxn modelId="{EA53BCD0-C0D6-4E06-A13D-D9345531D931}" type="presParOf" srcId="{C0184A45-85B7-4B01-9C17-7A9E50F2E4C7}" destId="{5F9C3C13-B847-4B4A-B830-0DC356482681}" srcOrd="2" destOrd="0" presId="urn:microsoft.com/office/officeart/2005/8/layout/orgChart1"/>
    <dgm:cxn modelId="{5BC4F692-B5D9-4961-AA67-15A63FDB6FA7}" type="presParOf" srcId="{A5225731-4E22-408E-AC6B-259DF688D023}" destId="{6B06489C-738C-404C-B0D0-A70B99BD20DF}" srcOrd="2" destOrd="0" presId="urn:microsoft.com/office/officeart/2005/8/layout/orgChart1"/>
    <dgm:cxn modelId="{9C95F928-567B-46A6-A8E5-EE7CC2FF3EAC}" type="presParOf" srcId="{A5225731-4E22-408E-AC6B-259DF688D023}" destId="{F8C5C84A-F153-444B-B5B4-32A90331469B}" srcOrd="3" destOrd="0" presId="urn:microsoft.com/office/officeart/2005/8/layout/orgChart1"/>
    <dgm:cxn modelId="{505CC521-AAB4-44AE-B124-6053F657204B}" type="presParOf" srcId="{F8C5C84A-F153-444B-B5B4-32A90331469B}" destId="{FE2663FB-ACAE-4EB9-9899-FD8EEBE3C203}" srcOrd="0" destOrd="0" presId="urn:microsoft.com/office/officeart/2005/8/layout/orgChart1"/>
    <dgm:cxn modelId="{FC175D44-DD6A-494A-958F-803D64BF6CCC}" type="presParOf" srcId="{FE2663FB-ACAE-4EB9-9899-FD8EEBE3C203}" destId="{F988AC2D-44EC-4F0A-AE5C-431A06AACC4A}" srcOrd="0" destOrd="0" presId="urn:microsoft.com/office/officeart/2005/8/layout/orgChart1"/>
    <dgm:cxn modelId="{DBFB0D94-99D1-4A28-9205-77C4DBFC154D}" type="presParOf" srcId="{FE2663FB-ACAE-4EB9-9899-FD8EEBE3C203}" destId="{90F39944-9ACF-426F-96F9-C14F87DE1FD9}" srcOrd="1" destOrd="0" presId="urn:microsoft.com/office/officeart/2005/8/layout/orgChart1"/>
    <dgm:cxn modelId="{2308BA38-F050-49B3-A788-9532C23186C8}" type="presParOf" srcId="{F8C5C84A-F153-444B-B5B4-32A90331469B}" destId="{8271E438-2A1B-4697-A978-B53CFB3F34E0}" srcOrd="1" destOrd="0" presId="urn:microsoft.com/office/officeart/2005/8/layout/orgChart1"/>
    <dgm:cxn modelId="{1402F7A2-6218-4BEA-8F9E-F8B9738AFF03}" type="presParOf" srcId="{8271E438-2A1B-4697-A978-B53CFB3F34E0}" destId="{B2935D45-DCE3-408B-81A7-778C21BEBC59}" srcOrd="0" destOrd="0" presId="urn:microsoft.com/office/officeart/2005/8/layout/orgChart1"/>
    <dgm:cxn modelId="{6DEF28A7-4823-4B1B-A82F-CF14CBEFDAE4}" type="presParOf" srcId="{8271E438-2A1B-4697-A978-B53CFB3F34E0}" destId="{909E89CE-ABB6-448C-8BA7-CC01F8FCFB55}" srcOrd="1" destOrd="0" presId="urn:microsoft.com/office/officeart/2005/8/layout/orgChart1"/>
    <dgm:cxn modelId="{02C3B060-A3E2-47DF-95D4-E0D7E071CDAC}" type="presParOf" srcId="{909E89CE-ABB6-448C-8BA7-CC01F8FCFB55}" destId="{898034A9-BBA6-4FBA-ACC0-5BEBA6D33BE9}" srcOrd="0" destOrd="0" presId="urn:microsoft.com/office/officeart/2005/8/layout/orgChart1"/>
    <dgm:cxn modelId="{A9AA95DD-F674-47F6-8F33-A2C6FEFF635F}" type="presParOf" srcId="{898034A9-BBA6-4FBA-ACC0-5BEBA6D33BE9}" destId="{BF59DAF9-E3F2-44AB-BDB9-B49F1F08DBAC}" srcOrd="0" destOrd="0" presId="urn:microsoft.com/office/officeart/2005/8/layout/orgChart1"/>
    <dgm:cxn modelId="{B842E443-9F9E-4FD3-9E99-CE422AAB77A2}" type="presParOf" srcId="{898034A9-BBA6-4FBA-ACC0-5BEBA6D33BE9}" destId="{F7B4CC11-BA0F-4911-BDAE-CAA5BF0E1748}" srcOrd="1" destOrd="0" presId="urn:microsoft.com/office/officeart/2005/8/layout/orgChart1"/>
    <dgm:cxn modelId="{54B95C18-673C-44B9-8F70-C71964938ED5}" type="presParOf" srcId="{909E89CE-ABB6-448C-8BA7-CC01F8FCFB55}" destId="{BF3AF859-05CE-4358-AF13-BF20987F307C}" srcOrd="1" destOrd="0" presId="urn:microsoft.com/office/officeart/2005/8/layout/orgChart1"/>
    <dgm:cxn modelId="{A69B4152-CBB2-4D08-8380-871EF419C15F}" type="presParOf" srcId="{909E89CE-ABB6-448C-8BA7-CC01F8FCFB55}" destId="{0706B10E-4F1B-444F-BA8B-EEEEF2E35FFF}" srcOrd="2" destOrd="0" presId="urn:microsoft.com/office/officeart/2005/8/layout/orgChart1"/>
    <dgm:cxn modelId="{D89672B5-E100-4EF1-AA66-79983B9A08F5}" type="presParOf" srcId="{8271E438-2A1B-4697-A978-B53CFB3F34E0}" destId="{1E54FFD9-838E-4BC6-8A5E-00F435998338}" srcOrd="2" destOrd="0" presId="urn:microsoft.com/office/officeart/2005/8/layout/orgChart1"/>
    <dgm:cxn modelId="{E2EF95CC-7E8B-4CE4-8EA5-8295D4605052}" type="presParOf" srcId="{8271E438-2A1B-4697-A978-B53CFB3F34E0}" destId="{E35DE674-5E28-44C2-B32F-F04BA375304B}" srcOrd="3" destOrd="0" presId="urn:microsoft.com/office/officeart/2005/8/layout/orgChart1"/>
    <dgm:cxn modelId="{2D5E75F8-D653-4D9B-BBA9-F10F52325583}" type="presParOf" srcId="{E35DE674-5E28-44C2-B32F-F04BA375304B}" destId="{1C7E70E3-7B8D-484C-9A7A-4AC659C23642}" srcOrd="0" destOrd="0" presId="urn:microsoft.com/office/officeart/2005/8/layout/orgChart1"/>
    <dgm:cxn modelId="{DFBB0EB1-7DB1-474F-B737-2BF79745F911}" type="presParOf" srcId="{1C7E70E3-7B8D-484C-9A7A-4AC659C23642}" destId="{6B01EF0E-9D02-4FCC-A3FA-B0CE0A264BBB}" srcOrd="0" destOrd="0" presId="urn:microsoft.com/office/officeart/2005/8/layout/orgChart1"/>
    <dgm:cxn modelId="{0F1805F1-651F-497C-9B75-E7B7CF86DD45}" type="presParOf" srcId="{1C7E70E3-7B8D-484C-9A7A-4AC659C23642}" destId="{80B1D82F-1AEC-4AAE-873B-1F401942A814}" srcOrd="1" destOrd="0" presId="urn:microsoft.com/office/officeart/2005/8/layout/orgChart1"/>
    <dgm:cxn modelId="{B5418FB2-CFC9-4DEB-B73D-BAA0573E5242}" type="presParOf" srcId="{E35DE674-5E28-44C2-B32F-F04BA375304B}" destId="{AE780BCA-EF47-4CEF-8619-5481737CB399}" srcOrd="1" destOrd="0" presId="urn:microsoft.com/office/officeart/2005/8/layout/orgChart1"/>
    <dgm:cxn modelId="{68ECE664-FA33-477F-BDDA-AE5112D92FA4}" type="presParOf" srcId="{E35DE674-5E28-44C2-B32F-F04BA375304B}" destId="{1E561F2F-7432-4952-87FD-C90D4F0339B7}" srcOrd="2" destOrd="0" presId="urn:microsoft.com/office/officeart/2005/8/layout/orgChart1"/>
    <dgm:cxn modelId="{0232D91C-9873-4B0B-9061-3BD06AEE48E5}" type="presParOf" srcId="{8271E438-2A1B-4697-A978-B53CFB3F34E0}" destId="{B275C525-0471-4DAC-A48C-B52802C76DC3}" srcOrd="4" destOrd="0" presId="urn:microsoft.com/office/officeart/2005/8/layout/orgChart1"/>
    <dgm:cxn modelId="{DB9B6A4A-7676-4B2C-98C7-8154EFC8CB44}" type="presParOf" srcId="{8271E438-2A1B-4697-A978-B53CFB3F34E0}" destId="{9888E233-D35B-411C-8F34-9A38BE5EB267}" srcOrd="5" destOrd="0" presId="urn:microsoft.com/office/officeart/2005/8/layout/orgChart1"/>
    <dgm:cxn modelId="{13C30A22-4207-4139-8FF0-F3EFC6F9BD90}" type="presParOf" srcId="{9888E233-D35B-411C-8F34-9A38BE5EB267}" destId="{E6B3CF86-A890-441C-BBC9-B4D353C1A525}" srcOrd="0" destOrd="0" presId="urn:microsoft.com/office/officeart/2005/8/layout/orgChart1"/>
    <dgm:cxn modelId="{5F9FFBDA-7F4B-4F3D-B473-C4D79207CFBE}" type="presParOf" srcId="{E6B3CF86-A890-441C-BBC9-B4D353C1A525}" destId="{7007D392-1440-4113-B1C9-FD1EBE2AC660}" srcOrd="0" destOrd="0" presId="urn:microsoft.com/office/officeart/2005/8/layout/orgChart1"/>
    <dgm:cxn modelId="{FD79CBB6-D823-4EDD-9535-023A86E33B75}" type="presParOf" srcId="{E6B3CF86-A890-441C-BBC9-B4D353C1A525}" destId="{54AC1A41-36A1-47DF-B92D-DA7E9945E200}" srcOrd="1" destOrd="0" presId="urn:microsoft.com/office/officeart/2005/8/layout/orgChart1"/>
    <dgm:cxn modelId="{D27F1986-7CB8-4C0B-8B25-A73A2C2E527A}" type="presParOf" srcId="{9888E233-D35B-411C-8F34-9A38BE5EB267}" destId="{E7F5ECB4-2B90-4AFB-BD22-1DA79F0D6EFA}" srcOrd="1" destOrd="0" presId="urn:microsoft.com/office/officeart/2005/8/layout/orgChart1"/>
    <dgm:cxn modelId="{087D2040-66FB-4272-92DF-9A3E03166087}" type="presParOf" srcId="{E7F5ECB4-2B90-4AFB-BD22-1DA79F0D6EFA}" destId="{504E50A9-1215-4A81-897B-5DD0AEBD059D}" srcOrd="0" destOrd="0" presId="urn:microsoft.com/office/officeart/2005/8/layout/orgChart1"/>
    <dgm:cxn modelId="{49F26640-83CC-4ECE-86C1-23864C4A1E8A}" type="presParOf" srcId="{E7F5ECB4-2B90-4AFB-BD22-1DA79F0D6EFA}" destId="{01A56439-7C0C-4EA0-8E5B-EC23DE3D7B0F}" srcOrd="1" destOrd="0" presId="urn:microsoft.com/office/officeart/2005/8/layout/orgChart1"/>
    <dgm:cxn modelId="{F6B0FD4D-4674-4CCB-8999-4045D88BA9D2}" type="presParOf" srcId="{01A56439-7C0C-4EA0-8E5B-EC23DE3D7B0F}" destId="{A5AE4729-E631-4AB9-9CF1-B69CE35FD781}" srcOrd="0" destOrd="0" presId="urn:microsoft.com/office/officeart/2005/8/layout/orgChart1"/>
    <dgm:cxn modelId="{ECE3BEE1-58D9-4314-9B58-FD645A4794C9}" type="presParOf" srcId="{A5AE4729-E631-4AB9-9CF1-B69CE35FD781}" destId="{286F9869-C508-4FA1-8998-6406634E4203}" srcOrd="0" destOrd="0" presId="urn:microsoft.com/office/officeart/2005/8/layout/orgChart1"/>
    <dgm:cxn modelId="{BD32883B-D8DF-4596-A106-BFDE1E667E2B}" type="presParOf" srcId="{A5AE4729-E631-4AB9-9CF1-B69CE35FD781}" destId="{E5E5197C-B5D6-4EE2-BF1B-0D825AE85C42}" srcOrd="1" destOrd="0" presId="urn:microsoft.com/office/officeart/2005/8/layout/orgChart1"/>
    <dgm:cxn modelId="{B7D74960-3886-4CBA-992C-6908DF15F502}" type="presParOf" srcId="{01A56439-7C0C-4EA0-8E5B-EC23DE3D7B0F}" destId="{0A681E7C-9CCF-4198-B1BD-5EC20C2F0D96}" srcOrd="1" destOrd="0" presId="urn:microsoft.com/office/officeart/2005/8/layout/orgChart1"/>
    <dgm:cxn modelId="{9ECC2266-CF26-488A-8167-4C8D12A89AAA}" type="presParOf" srcId="{01A56439-7C0C-4EA0-8E5B-EC23DE3D7B0F}" destId="{F53ABC40-A5DB-4378-B55C-01A391C167FE}" srcOrd="2" destOrd="0" presId="urn:microsoft.com/office/officeart/2005/8/layout/orgChart1"/>
    <dgm:cxn modelId="{584AE906-DED1-47BD-8145-BEC6006E465C}" type="presParOf" srcId="{E7F5ECB4-2B90-4AFB-BD22-1DA79F0D6EFA}" destId="{8D7742CD-CCA0-4BB0-AA29-0E22C66C0162}" srcOrd="2" destOrd="0" presId="urn:microsoft.com/office/officeart/2005/8/layout/orgChart1"/>
    <dgm:cxn modelId="{60DC19C3-38D8-4C08-9AD8-2DD4267D4416}" type="presParOf" srcId="{E7F5ECB4-2B90-4AFB-BD22-1DA79F0D6EFA}" destId="{B9DFDD9E-6BEA-49FB-B017-E3C3BED0E54D}" srcOrd="3" destOrd="0" presId="urn:microsoft.com/office/officeart/2005/8/layout/orgChart1"/>
    <dgm:cxn modelId="{32E8C0B1-0C5A-435D-9F80-5B2BDFFE9D85}" type="presParOf" srcId="{B9DFDD9E-6BEA-49FB-B017-E3C3BED0E54D}" destId="{D272F806-2977-4B99-8CE0-D8A0EA305AFA}" srcOrd="0" destOrd="0" presId="urn:microsoft.com/office/officeart/2005/8/layout/orgChart1"/>
    <dgm:cxn modelId="{7EAF0DBC-3B0B-4707-9A9B-5BE0554AD672}" type="presParOf" srcId="{D272F806-2977-4B99-8CE0-D8A0EA305AFA}" destId="{0A5372EE-3B92-45E7-AD4A-C2B106B03BC3}" srcOrd="0" destOrd="0" presId="urn:microsoft.com/office/officeart/2005/8/layout/orgChart1"/>
    <dgm:cxn modelId="{A2245B50-92D4-4AE1-8CAF-87447EE528BA}" type="presParOf" srcId="{D272F806-2977-4B99-8CE0-D8A0EA305AFA}" destId="{09E1F2B3-742F-4025-8B2D-DE2BC347C79E}" srcOrd="1" destOrd="0" presId="urn:microsoft.com/office/officeart/2005/8/layout/orgChart1"/>
    <dgm:cxn modelId="{CBF0CE41-4BBD-48E6-864A-CB38364CE03B}" type="presParOf" srcId="{B9DFDD9E-6BEA-49FB-B017-E3C3BED0E54D}" destId="{53663780-4DC9-42A1-8920-FE4EE79DD15C}" srcOrd="1" destOrd="0" presId="urn:microsoft.com/office/officeart/2005/8/layout/orgChart1"/>
    <dgm:cxn modelId="{D942A4F3-C49A-464E-84BD-3A738C370471}" type="presParOf" srcId="{B9DFDD9E-6BEA-49FB-B017-E3C3BED0E54D}" destId="{7A6476B7-10F7-4617-813B-21109DC9994F}" srcOrd="2" destOrd="0" presId="urn:microsoft.com/office/officeart/2005/8/layout/orgChart1"/>
    <dgm:cxn modelId="{9FEB9EC6-2DA4-414C-9EB1-DAA447817051}" type="presParOf" srcId="{E7F5ECB4-2B90-4AFB-BD22-1DA79F0D6EFA}" destId="{936D9505-717C-487E-BF23-69EE191FA6F8}" srcOrd="4" destOrd="0" presId="urn:microsoft.com/office/officeart/2005/8/layout/orgChart1"/>
    <dgm:cxn modelId="{1C021ABF-D141-4A93-9CC7-CD9172714CCE}" type="presParOf" srcId="{E7F5ECB4-2B90-4AFB-BD22-1DA79F0D6EFA}" destId="{4C1334EC-654F-436D-86ED-2DFF1E15C28A}" srcOrd="5" destOrd="0" presId="urn:microsoft.com/office/officeart/2005/8/layout/orgChart1"/>
    <dgm:cxn modelId="{E764B556-F1FD-4050-933E-98185C68C172}" type="presParOf" srcId="{4C1334EC-654F-436D-86ED-2DFF1E15C28A}" destId="{E7E9ABCE-BDAD-4680-953B-86916C750F76}" srcOrd="0" destOrd="0" presId="urn:microsoft.com/office/officeart/2005/8/layout/orgChart1"/>
    <dgm:cxn modelId="{1B8569B7-6802-4240-8D9A-4EC089D2F0E6}" type="presParOf" srcId="{E7E9ABCE-BDAD-4680-953B-86916C750F76}" destId="{9585E658-0413-4D27-8F53-38904BCCD51A}" srcOrd="0" destOrd="0" presId="urn:microsoft.com/office/officeart/2005/8/layout/orgChart1"/>
    <dgm:cxn modelId="{6688A63C-F579-4E47-BB39-58F084E370EE}" type="presParOf" srcId="{E7E9ABCE-BDAD-4680-953B-86916C750F76}" destId="{3C95AA3D-4775-486A-8C97-5385A32EF080}" srcOrd="1" destOrd="0" presId="urn:microsoft.com/office/officeart/2005/8/layout/orgChart1"/>
    <dgm:cxn modelId="{0A956873-F756-4D46-91AC-9516F5449709}" type="presParOf" srcId="{4C1334EC-654F-436D-86ED-2DFF1E15C28A}" destId="{CB9DDF1F-9007-419F-8211-C1A080B5D833}" srcOrd="1" destOrd="0" presId="urn:microsoft.com/office/officeart/2005/8/layout/orgChart1"/>
    <dgm:cxn modelId="{E7893711-5BE7-497B-A156-A4E14DADA9F6}" type="presParOf" srcId="{4C1334EC-654F-436D-86ED-2DFF1E15C28A}" destId="{D749FAF6-0ACD-4F94-A525-4B73F4FD13EC}" srcOrd="2" destOrd="0" presId="urn:microsoft.com/office/officeart/2005/8/layout/orgChart1"/>
    <dgm:cxn modelId="{7A4F26D7-D1DD-4806-B4EA-F187EEB4F4DF}" type="presParOf" srcId="{E7F5ECB4-2B90-4AFB-BD22-1DA79F0D6EFA}" destId="{B3081BF3-E618-48BE-8CB4-41D92AF689E8}" srcOrd="6" destOrd="0" presId="urn:microsoft.com/office/officeart/2005/8/layout/orgChart1"/>
    <dgm:cxn modelId="{56358971-950E-4CEC-ACEF-72B4CC3EC49A}" type="presParOf" srcId="{E7F5ECB4-2B90-4AFB-BD22-1DA79F0D6EFA}" destId="{D222DF56-D161-4EAB-B68C-842C2677797D}" srcOrd="7" destOrd="0" presId="urn:microsoft.com/office/officeart/2005/8/layout/orgChart1"/>
    <dgm:cxn modelId="{E214F9FC-0327-498C-8886-477D13A2ABE2}" type="presParOf" srcId="{D222DF56-D161-4EAB-B68C-842C2677797D}" destId="{3C5C910F-B8CC-443E-BA66-21CE604DE988}" srcOrd="0" destOrd="0" presId="urn:microsoft.com/office/officeart/2005/8/layout/orgChart1"/>
    <dgm:cxn modelId="{1CBBD2F1-3B8A-41D2-BFFB-983D785039D2}" type="presParOf" srcId="{3C5C910F-B8CC-443E-BA66-21CE604DE988}" destId="{01C0CE05-1EFD-4D73-B890-C4BF9E940CA6}" srcOrd="0" destOrd="0" presId="urn:microsoft.com/office/officeart/2005/8/layout/orgChart1"/>
    <dgm:cxn modelId="{91A03DC4-BA6A-4E07-B147-78C81AD244DF}" type="presParOf" srcId="{3C5C910F-B8CC-443E-BA66-21CE604DE988}" destId="{099C2447-38F9-457D-8BC1-FA9ADFFD249C}" srcOrd="1" destOrd="0" presId="urn:microsoft.com/office/officeart/2005/8/layout/orgChart1"/>
    <dgm:cxn modelId="{575608CE-7D62-447F-AACE-D404FD634B7B}" type="presParOf" srcId="{D222DF56-D161-4EAB-B68C-842C2677797D}" destId="{35414135-0D16-4EA6-B66A-1C0D6BC47A03}" srcOrd="1" destOrd="0" presId="urn:microsoft.com/office/officeart/2005/8/layout/orgChart1"/>
    <dgm:cxn modelId="{59975616-D1E3-47F2-8C26-2F32A3729139}" type="presParOf" srcId="{D222DF56-D161-4EAB-B68C-842C2677797D}" destId="{41E76F4F-92E6-4235-B949-A5B9AD03A172}" srcOrd="2" destOrd="0" presId="urn:microsoft.com/office/officeart/2005/8/layout/orgChart1"/>
    <dgm:cxn modelId="{306135AE-D37C-46A8-9497-B5B33ABEF8E2}" type="presParOf" srcId="{E7F5ECB4-2B90-4AFB-BD22-1DA79F0D6EFA}" destId="{01B40EA6-72E1-49EF-AAFA-A2EC8334D6B3}" srcOrd="8" destOrd="0" presId="urn:microsoft.com/office/officeart/2005/8/layout/orgChart1"/>
    <dgm:cxn modelId="{722DDC07-3966-4E18-B0A2-03BD57ED627B}" type="presParOf" srcId="{E7F5ECB4-2B90-4AFB-BD22-1DA79F0D6EFA}" destId="{C6B99A6F-2E30-4161-B28C-C73C834F95DF}" srcOrd="9" destOrd="0" presId="urn:microsoft.com/office/officeart/2005/8/layout/orgChart1"/>
    <dgm:cxn modelId="{F384F98C-B11F-4788-9693-94C5245CB8C4}" type="presParOf" srcId="{C6B99A6F-2E30-4161-B28C-C73C834F95DF}" destId="{21FDD142-2BE8-416D-962C-0F0FA5C83E52}" srcOrd="0" destOrd="0" presId="urn:microsoft.com/office/officeart/2005/8/layout/orgChart1"/>
    <dgm:cxn modelId="{FA03F572-E7B5-4063-9E6C-4386180882D8}" type="presParOf" srcId="{21FDD142-2BE8-416D-962C-0F0FA5C83E52}" destId="{19B28447-F9E4-4CB2-8559-99D183BC7070}" srcOrd="0" destOrd="0" presId="urn:microsoft.com/office/officeart/2005/8/layout/orgChart1"/>
    <dgm:cxn modelId="{CF1CF0B1-7737-41B4-8AE2-41838CB148CE}" type="presParOf" srcId="{21FDD142-2BE8-416D-962C-0F0FA5C83E52}" destId="{0CB4155E-9FAB-40C3-ABBF-E7A364030C22}" srcOrd="1" destOrd="0" presId="urn:microsoft.com/office/officeart/2005/8/layout/orgChart1"/>
    <dgm:cxn modelId="{5DAC98ED-24D4-4C92-9E13-A07A1D6A666D}" type="presParOf" srcId="{C6B99A6F-2E30-4161-B28C-C73C834F95DF}" destId="{3A826C83-ECFF-45D3-A10F-6144875EC19D}" srcOrd="1" destOrd="0" presId="urn:microsoft.com/office/officeart/2005/8/layout/orgChart1"/>
    <dgm:cxn modelId="{84CBF612-5A24-4B15-8420-286EDCAE79E5}" type="presParOf" srcId="{C6B99A6F-2E30-4161-B28C-C73C834F95DF}" destId="{A592BEB4-A6BB-428F-90CA-EA7A3915883F}" srcOrd="2" destOrd="0" presId="urn:microsoft.com/office/officeart/2005/8/layout/orgChart1"/>
    <dgm:cxn modelId="{B81605A2-033D-488F-8401-C902E156ADAD}" type="presParOf" srcId="{9888E233-D35B-411C-8F34-9A38BE5EB267}" destId="{3B605FA4-E47E-4621-9413-398A25ECB467}" srcOrd="2" destOrd="0" presId="urn:microsoft.com/office/officeart/2005/8/layout/orgChart1"/>
    <dgm:cxn modelId="{C7709D6D-AFBD-4A58-99D1-592FBE792DE2}" type="presParOf" srcId="{F8C5C84A-F153-444B-B5B4-32A90331469B}" destId="{D1DDCEE0-FD43-4032-9AE6-A2C24D3AAFFA}" srcOrd="2" destOrd="0" presId="urn:microsoft.com/office/officeart/2005/8/layout/orgChart1"/>
    <dgm:cxn modelId="{2ADADE47-DE68-4EDF-B5EE-063496ADF8CE}" type="presParOf" srcId="{35F26FD9-1159-43D1-9A84-C03B0164EB7B}" destId="{61B5DAB6-0074-4CE6-9D40-ABB7623B9DF2}" srcOrd="2" destOrd="0" presId="urn:microsoft.com/office/officeart/2005/8/layout/orgChart1"/>
    <dgm:cxn modelId="{60E3B6F2-6472-471F-9291-FF3A1520F570}" type="presParOf" srcId="{1661A9EE-1397-48F2-9687-263627852C3B}" destId="{A9D1CA27-13BD-429A-8279-A1DFBD4DAC2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B40EA6-72E1-49EF-AAFA-A2EC8334D6B3}">
      <dsp:nvSpPr>
        <dsp:cNvPr id="0" name=""/>
        <dsp:cNvSpPr/>
      </dsp:nvSpPr>
      <dsp:spPr>
        <a:xfrm>
          <a:off x="4515644" y="2164947"/>
          <a:ext cx="123334" cy="2713369"/>
        </a:xfrm>
        <a:custGeom>
          <a:avLst/>
          <a:gdLst/>
          <a:ahLst/>
          <a:cxnLst/>
          <a:rect l="0" t="0" r="0" b="0"/>
          <a:pathLst>
            <a:path>
              <a:moveTo>
                <a:pt x="0" y="0"/>
              </a:moveTo>
              <a:lnTo>
                <a:pt x="0" y="2713369"/>
              </a:lnTo>
              <a:lnTo>
                <a:pt x="123334" y="27133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081BF3-E618-48BE-8CB4-41D92AF689E8}">
      <dsp:nvSpPr>
        <dsp:cNvPr id="0" name=""/>
        <dsp:cNvSpPr/>
      </dsp:nvSpPr>
      <dsp:spPr>
        <a:xfrm>
          <a:off x="4515644" y="2164947"/>
          <a:ext cx="123334" cy="2129584"/>
        </a:xfrm>
        <a:custGeom>
          <a:avLst/>
          <a:gdLst/>
          <a:ahLst/>
          <a:cxnLst/>
          <a:rect l="0" t="0" r="0" b="0"/>
          <a:pathLst>
            <a:path>
              <a:moveTo>
                <a:pt x="0" y="0"/>
              </a:moveTo>
              <a:lnTo>
                <a:pt x="0" y="2569123"/>
              </a:lnTo>
              <a:lnTo>
                <a:pt x="148790" y="2569123"/>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6D9505-717C-487E-BF23-69EE191FA6F8}">
      <dsp:nvSpPr>
        <dsp:cNvPr id="0" name=""/>
        <dsp:cNvSpPr/>
      </dsp:nvSpPr>
      <dsp:spPr>
        <a:xfrm>
          <a:off x="4515644" y="2164947"/>
          <a:ext cx="123334" cy="1545798"/>
        </a:xfrm>
        <a:custGeom>
          <a:avLst/>
          <a:gdLst/>
          <a:ahLst/>
          <a:cxnLst/>
          <a:rect l="0" t="0" r="0" b="0"/>
          <a:pathLst>
            <a:path>
              <a:moveTo>
                <a:pt x="0" y="0"/>
              </a:moveTo>
              <a:lnTo>
                <a:pt x="0" y="1864846"/>
              </a:lnTo>
              <a:lnTo>
                <a:pt x="148790" y="1864846"/>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D7742CD-CCA0-4BB0-AA29-0E22C66C0162}">
      <dsp:nvSpPr>
        <dsp:cNvPr id="0" name=""/>
        <dsp:cNvSpPr/>
      </dsp:nvSpPr>
      <dsp:spPr>
        <a:xfrm>
          <a:off x="4515644" y="2164947"/>
          <a:ext cx="123334" cy="962012"/>
        </a:xfrm>
        <a:custGeom>
          <a:avLst/>
          <a:gdLst/>
          <a:ahLst/>
          <a:cxnLst/>
          <a:rect l="0" t="0" r="0" b="0"/>
          <a:pathLst>
            <a:path>
              <a:moveTo>
                <a:pt x="0" y="0"/>
              </a:moveTo>
              <a:lnTo>
                <a:pt x="0" y="1160569"/>
              </a:lnTo>
              <a:lnTo>
                <a:pt x="148790" y="1160569"/>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4E50A9-1215-4A81-897B-5DD0AEBD059D}">
      <dsp:nvSpPr>
        <dsp:cNvPr id="0" name=""/>
        <dsp:cNvSpPr/>
      </dsp:nvSpPr>
      <dsp:spPr>
        <a:xfrm>
          <a:off x="4515644" y="2164947"/>
          <a:ext cx="123334" cy="378227"/>
        </a:xfrm>
        <a:custGeom>
          <a:avLst/>
          <a:gdLst/>
          <a:ahLst/>
          <a:cxnLst/>
          <a:rect l="0" t="0" r="0" b="0"/>
          <a:pathLst>
            <a:path>
              <a:moveTo>
                <a:pt x="0" y="0"/>
              </a:moveTo>
              <a:lnTo>
                <a:pt x="0" y="456292"/>
              </a:lnTo>
              <a:lnTo>
                <a:pt x="148790" y="456292"/>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75C525-0471-4DAC-A48C-B52802C76DC3}">
      <dsp:nvSpPr>
        <dsp:cNvPr id="0" name=""/>
        <dsp:cNvSpPr/>
      </dsp:nvSpPr>
      <dsp:spPr>
        <a:xfrm>
          <a:off x="3849635" y="1581162"/>
          <a:ext cx="994902" cy="172668"/>
        </a:xfrm>
        <a:custGeom>
          <a:avLst/>
          <a:gdLst/>
          <a:ahLst/>
          <a:cxnLst/>
          <a:rect l="0" t="0" r="0" b="0"/>
          <a:pathLst>
            <a:path>
              <a:moveTo>
                <a:pt x="0" y="0"/>
              </a:moveTo>
              <a:lnTo>
                <a:pt x="0" y="104153"/>
              </a:lnTo>
              <a:lnTo>
                <a:pt x="1376315" y="104153"/>
              </a:lnTo>
              <a:lnTo>
                <a:pt x="1376315" y="208307"/>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54FFD9-838E-4BC6-8A5E-00F435998338}">
      <dsp:nvSpPr>
        <dsp:cNvPr id="0" name=""/>
        <dsp:cNvSpPr/>
      </dsp:nvSpPr>
      <dsp:spPr>
        <a:xfrm>
          <a:off x="3803915" y="1581162"/>
          <a:ext cx="91440" cy="172668"/>
        </a:xfrm>
        <a:custGeom>
          <a:avLst/>
          <a:gdLst/>
          <a:ahLst/>
          <a:cxnLst/>
          <a:rect l="0" t="0" r="0" b="0"/>
          <a:pathLst>
            <a:path>
              <a:moveTo>
                <a:pt x="45720" y="0"/>
              </a:moveTo>
              <a:lnTo>
                <a:pt x="45720" y="1726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935D45-DCE3-408B-81A7-778C21BEBC59}">
      <dsp:nvSpPr>
        <dsp:cNvPr id="0" name=""/>
        <dsp:cNvSpPr/>
      </dsp:nvSpPr>
      <dsp:spPr>
        <a:xfrm>
          <a:off x="2854733" y="1581162"/>
          <a:ext cx="994902" cy="172668"/>
        </a:xfrm>
        <a:custGeom>
          <a:avLst/>
          <a:gdLst/>
          <a:ahLst/>
          <a:cxnLst/>
          <a:rect l="0" t="0" r="0" b="0"/>
          <a:pathLst>
            <a:path>
              <a:moveTo>
                <a:pt x="994902" y="0"/>
              </a:moveTo>
              <a:lnTo>
                <a:pt x="994902" y="86334"/>
              </a:lnTo>
              <a:lnTo>
                <a:pt x="0" y="86334"/>
              </a:lnTo>
              <a:lnTo>
                <a:pt x="0" y="1726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06489C-738C-404C-B0D0-A70B99BD20DF}">
      <dsp:nvSpPr>
        <dsp:cNvPr id="0" name=""/>
        <dsp:cNvSpPr/>
      </dsp:nvSpPr>
      <dsp:spPr>
        <a:xfrm>
          <a:off x="2606007" y="997376"/>
          <a:ext cx="1243627" cy="172668"/>
        </a:xfrm>
        <a:custGeom>
          <a:avLst/>
          <a:gdLst/>
          <a:ahLst/>
          <a:cxnLst/>
          <a:rect l="0" t="0" r="0" b="0"/>
          <a:pathLst>
            <a:path>
              <a:moveTo>
                <a:pt x="0" y="0"/>
              </a:moveTo>
              <a:lnTo>
                <a:pt x="0" y="86334"/>
              </a:lnTo>
              <a:lnTo>
                <a:pt x="1243627" y="86334"/>
              </a:lnTo>
              <a:lnTo>
                <a:pt x="1243627" y="172668"/>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61F1FD-F8C3-45F2-B54E-E98AF8C7CBB1}">
      <dsp:nvSpPr>
        <dsp:cNvPr id="0" name=""/>
        <dsp:cNvSpPr/>
      </dsp:nvSpPr>
      <dsp:spPr>
        <a:xfrm>
          <a:off x="1530937" y="2164947"/>
          <a:ext cx="123334" cy="378227"/>
        </a:xfrm>
        <a:custGeom>
          <a:avLst/>
          <a:gdLst/>
          <a:ahLst/>
          <a:cxnLst/>
          <a:rect l="0" t="0" r="0" b="0"/>
          <a:pathLst>
            <a:path>
              <a:moveTo>
                <a:pt x="0" y="0"/>
              </a:moveTo>
              <a:lnTo>
                <a:pt x="0" y="456292"/>
              </a:lnTo>
              <a:lnTo>
                <a:pt x="148790" y="456292"/>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2961EC2-CACD-4970-9214-F365ABCD7F78}">
      <dsp:nvSpPr>
        <dsp:cNvPr id="0" name=""/>
        <dsp:cNvSpPr/>
      </dsp:nvSpPr>
      <dsp:spPr>
        <a:xfrm>
          <a:off x="1362380" y="1581162"/>
          <a:ext cx="497451" cy="172668"/>
        </a:xfrm>
        <a:custGeom>
          <a:avLst/>
          <a:gdLst/>
          <a:ahLst/>
          <a:cxnLst/>
          <a:rect l="0" t="0" r="0" b="0"/>
          <a:pathLst>
            <a:path>
              <a:moveTo>
                <a:pt x="0" y="0"/>
              </a:moveTo>
              <a:lnTo>
                <a:pt x="0" y="104153"/>
              </a:lnTo>
              <a:lnTo>
                <a:pt x="600123" y="104153"/>
              </a:lnTo>
              <a:lnTo>
                <a:pt x="600123" y="208307"/>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944B75-B145-4BC3-86F8-95517526A7E8}">
      <dsp:nvSpPr>
        <dsp:cNvPr id="0" name=""/>
        <dsp:cNvSpPr/>
      </dsp:nvSpPr>
      <dsp:spPr>
        <a:xfrm>
          <a:off x="536035" y="2164947"/>
          <a:ext cx="123334" cy="378227"/>
        </a:xfrm>
        <a:custGeom>
          <a:avLst/>
          <a:gdLst/>
          <a:ahLst/>
          <a:cxnLst/>
          <a:rect l="0" t="0" r="0" b="0"/>
          <a:pathLst>
            <a:path>
              <a:moveTo>
                <a:pt x="0" y="0"/>
              </a:moveTo>
              <a:lnTo>
                <a:pt x="0" y="456292"/>
              </a:lnTo>
              <a:lnTo>
                <a:pt x="148790" y="456292"/>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F6CC7A-1A96-4F0B-B019-5822D212018B}">
      <dsp:nvSpPr>
        <dsp:cNvPr id="0" name=""/>
        <dsp:cNvSpPr/>
      </dsp:nvSpPr>
      <dsp:spPr>
        <a:xfrm>
          <a:off x="864928" y="1581162"/>
          <a:ext cx="497451" cy="172668"/>
        </a:xfrm>
        <a:custGeom>
          <a:avLst/>
          <a:gdLst/>
          <a:ahLst/>
          <a:cxnLst/>
          <a:rect l="0" t="0" r="0" b="0"/>
          <a:pathLst>
            <a:path>
              <a:moveTo>
                <a:pt x="600123" y="0"/>
              </a:moveTo>
              <a:lnTo>
                <a:pt x="600123" y="104153"/>
              </a:lnTo>
              <a:lnTo>
                <a:pt x="0" y="104153"/>
              </a:lnTo>
              <a:lnTo>
                <a:pt x="0" y="208307"/>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8EE5B1-51A0-457A-89FF-EAAAC3612991}">
      <dsp:nvSpPr>
        <dsp:cNvPr id="0" name=""/>
        <dsp:cNvSpPr/>
      </dsp:nvSpPr>
      <dsp:spPr>
        <a:xfrm>
          <a:off x="1362380" y="997376"/>
          <a:ext cx="1243627" cy="172668"/>
        </a:xfrm>
        <a:custGeom>
          <a:avLst/>
          <a:gdLst/>
          <a:ahLst/>
          <a:cxnLst/>
          <a:rect l="0" t="0" r="0" b="0"/>
          <a:pathLst>
            <a:path>
              <a:moveTo>
                <a:pt x="1376315" y="0"/>
              </a:moveTo>
              <a:lnTo>
                <a:pt x="1376315" y="104153"/>
              </a:lnTo>
              <a:lnTo>
                <a:pt x="0" y="104153"/>
              </a:lnTo>
              <a:lnTo>
                <a:pt x="0" y="208307"/>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749BB0-2B18-4D62-9B45-15C79DBBBBF2}">
      <dsp:nvSpPr>
        <dsp:cNvPr id="0" name=""/>
        <dsp:cNvSpPr/>
      </dsp:nvSpPr>
      <dsp:spPr>
        <a:xfrm>
          <a:off x="2560287" y="413590"/>
          <a:ext cx="91440" cy="172668"/>
        </a:xfrm>
        <a:custGeom>
          <a:avLst/>
          <a:gdLst/>
          <a:ahLst/>
          <a:cxnLst/>
          <a:rect l="0" t="0" r="0" b="0"/>
          <a:pathLst>
            <a:path>
              <a:moveTo>
                <a:pt x="45720" y="0"/>
              </a:moveTo>
              <a:lnTo>
                <a:pt x="45720" y="208307"/>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885811-2683-421A-A38D-8BEFF7C84B79}">
      <dsp:nvSpPr>
        <dsp:cNvPr id="0" name=""/>
        <dsp:cNvSpPr/>
      </dsp:nvSpPr>
      <dsp:spPr>
        <a:xfrm>
          <a:off x="2194891" y="2474"/>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Director of Finance and Procurement</a:t>
          </a:r>
        </a:p>
      </dsp:txBody>
      <dsp:txXfrm>
        <a:off x="2194891" y="2474"/>
        <a:ext cx="822233" cy="411116"/>
      </dsp:txXfrm>
    </dsp:sp>
    <dsp:sp modelId="{DE679A8F-3DFC-49CE-844E-7E0A319D5587}">
      <dsp:nvSpPr>
        <dsp:cNvPr id="0" name=""/>
        <dsp:cNvSpPr/>
      </dsp:nvSpPr>
      <dsp:spPr>
        <a:xfrm>
          <a:off x="2194891" y="586259"/>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Head of Finance</a:t>
          </a:r>
        </a:p>
      </dsp:txBody>
      <dsp:txXfrm>
        <a:off x="2194891" y="586259"/>
        <a:ext cx="822233" cy="411116"/>
      </dsp:txXfrm>
    </dsp:sp>
    <dsp:sp modelId="{B22A430B-BAEE-471E-BEAA-C10F0BE550F4}">
      <dsp:nvSpPr>
        <dsp:cNvPr id="0" name=""/>
        <dsp:cNvSpPr/>
      </dsp:nvSpPr>
      <dsp:spPr>
        <a:xfrm>
          <a:off x="951263" y="1170045"/>
          <a:ext cx="822233" cy="411116"/>
        </a:xfrm>
        <a:prstGeom prst="rect">
          <a:avLst/>
        </a:prstGeom>
        <a:solidFill>
          <a:srgbClr val="095C7D"/>
        </a:solidFill>
        <a:ln w="12700" cap="flat" cmpd="sng" algn="ctr">
          <a:solidFill>
            <a:srgbClr val="0F9ED5">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bg1"/>
              </a:solidFill>
              <a:latin typeface="Aptos" panose="02110004020202020204"/>
              <a:ea typeface="+mn-ea"/>
              <a:cs typeface="+mn-cs"/>
            </a:rPr>
            <a:t>Finance Manager</a:t>
          </a:r>
        </a:p>
      </dsp:txBody>
      <dsp:txXfrm>
        <a:off x="951263" y="1170045"/>
        <a:ext cx="822233" cy="411116"/>
      </dsp:txXfrm>
    </dsp:sp>
    <dsp:sp modelId="{439CF3E4-CF9B-4AEC-B3F4-80F244801DA2}">
      <dsp:nvSpPr>
        <dsp:cNvPr id="0" name=""/>
        <dsp:cNvSpPr/>
      </dsp:nvSpPr>
      <dsp:spPr>
        <a:xfrm>
          <a:off x="453812" y="1753831"/>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Accounts Officer</a:t>
          </a:r>
        </a:p>
      </dsp:txBody>
      <dsp:txXfrm>
        <a:off x="453812" y="1753831"/>
        <a:ext cx="822233" cy="411116"/>
      </dsp:txXfrm>
    </dsp:sp>
    <dsp:sp modelId="{D6F90FEE-F695-46EC-A246-B695D7EDB0C7}">
      <dsp:nvSpPr>
        <dsp:cNvPr id="0" name=""/>
        <dsp:cNvSpPr/>
      </dsp:nvSpPr>
      <dsp:spPr>
        <a:xfrm>
          <a:off x="659370" y="2337616"/>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Accounts Assistant</a:t>
          </a:r>
        </a:p>
      </dsp:txBody>
      <dsp:txXfrm>
        <a:off x="659370" y="2337616"/>
        <a:ext cx="822233" cy="411116"/>
      </dsp:txXfrm>
    </dsp:sp>
    <dsp:sp modelId="{AD0BA8BB-A784-4815-A81B-CECA4C7FDF68}">
      <dsp:nvSpPr>
        <dsp:cNvPr id="0" name=""/>
        <dsp:cNvSpPr/>
      </dsp:nvSpPr>
      <dsp:spPr>
        <a:xfrm>
          <a:off x="1448714" y="1753831"/>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Payroll Manager</a:t>
          </a:r>
        </a:p>
      </dsp:txBody>
      <dsp:txXfrm>
        <a:off x="1448714" y="1753831"/>
        <a:ext cx="822233" cy="411116"/>
      </dsp:txXfrm>
    </dsp:sp>
    <dsp:sp modelId="{DE2460B2-6B07-4DC2-A4D0-63A669E85E99}">
      <dsp:nvSpPr>
        <dsp:cNvPr id="0" name=""/>
        <dsp:cNvSpPr/>
      </dsp:nvSpPr>
      <dsp:spPr>
        <a:xfrm>
          <a:off x="1654272" y="2337616"/>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Payroll Officer</a:t>
          </a:r>
        </a:p>
      </dsp:txBody>
      <dsp:txXfrm>
        <a:off x="1654272" y="2337616"/>
        <a:ext cx="822233" cy="411116"/>
      </dsp:txXfrm>
    </dsp:sp>
    <dsp:sp modelId="{F988AC2D-44EC-4F0A-AE5C-431A06AACC4A}">
      <dsp:nvSpPr>
        <dsp:cNvPr id="0" name=""/>
        <dsp:cNvSpPr/>
      </dsp:nvSpPr>
      <dsp:spPr>
        <a:xfrm>
          <a:off x="3438518" y="1170045"/>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Financial Reporting  and Transformation Manager</a:t>
          </a:r>
        </a:p>
      </dsp:txBody>
      <dsp:txXfrm>
        <a:off x="3438518" y="1170045"/>
        <a:ext cx="822233" cy="411116"/>
      </dsp:txXfrm>
    </dsp:sp>
    <dsp:sp modelId="{BF59DAF9-E3F2-44AB-BDB9-B49F1F08DBAC}">
      <dsp:nvSpPr>
        <dsp:cNvPr id="0" name=""/>
        <dsp:cNvSpPr/>
      </dsp:nvSpPr>
      <dsp:spPr>
        <a:xfrm>
          <a:off x="2443616" y="1753831"/>
          <a:ext cx="822233" cy="411116"/>
        </a:xfrm>
        <a:prstGeom prst="rect">
          <a:avLst/>
        </a:prstGeom>
        <a:solidFill>
          <a:schemeClr val="accent1"/>
        </a:solidFill>
        <a:ln w="19050" cap="flat" cmpd="sng" algn="ctr">
          <a:solidFill>
            <a:schemeClr val="lt1"/>
          </a:solidFill>
          <a:prstDash val="solid"/>
          <a:miter lim="800000"/>
        </a:ln>
        <a:effectLst/>
      </dsp:spPr>
      <dsp:style>
        <a:lnRef idx="3">
          <a:schemeClr val="lt1"/>
        </a:lnRef>
        <a:fillRef idx="1">
          <a:schemeClr val="accent1"/>
        </a:fillRef>
        <a:effectRef idx="1">
          <a:schemeClr val="accent1"/>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bg1"/>
              </a:solidFill>
              <a:latin typeface="Aptos" panose="02110004020202020204"/>
              <a:ea typeface="+mn-ea"/>
              <a:cs typeface="+mn-cs"/>
            </a:rPr>
            <a:t>Finance Officer</a:t>
          </a:r>
        </a:p>
      </dsp:txBody>
      <dsp:txXfrm>
        <a:off x="2443616" y="1753831"/>
        <a:ext cx="822233" cy="411116"/>
      </dsp:txXfrm>
    </dsp:sp>
    <dsp:sp modelId="{6B01EF0E-9D02-4FCC-A3FA-B0CE0A264BBB}">
      <dsp:nvSpPr>
        <dsp:cNvPr id="0" name=""/>
        <dsp:cNvSpPr/>
      </dsp:nvSpPr>
      <dsp:spPr>
        <a:xfrm>
          <a:off x="3438518" y="1753831"/>
          <a:ext cx="822233" cy="411116"/>
        </a:xfrm>
        <a:prstGeom prst="rect">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Aptos" panose="02110004020202020204"/>
              <a:ea typeface="+mn-ea"/>
              <a:cs typeface="+mn-cs"/>
            </a:rPr>
            <a:t>Financial Systems Accountant Apprentice</a:t>
          </a:r>
        </a:p>
      </dsp:txBody>
      <dsp:txXfrm>
        <a:off x="3438518" y="1753831"/>
        <a:ext cx="822233" cy="411116"/>
      </dsp:txXfrm>
    </dsp:sp>
    <dsp:sp modelId="{7007D392-1440-4113-B1C9-FD1EBE2AC660}">
      <dsp:nvSpPr>
        <dsp:cNvPr id="0" name=""/>
        <dsp:cNvSpPr/>
      </dsp:nvSpPr>
      <dsp:spPr>
        <a:xfrm>
          <a:off x="4433421" y="1753831"/>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Senior Finance Business Partner</a:t>
          </a:r>
        </a:p>
      </dsp:txBody>
      <dsp:txXfrm>
        <a:off x="4433421" y="1753831"/>
        <a:ext cx="822233" cy="411116"/>
      </dsp:txXfrm>
    </dsp:sp>
    <dsp:sp modelId="{286F9869-C508-4FA1-8998-6406634E4203}">
      <dsp:nvSpPr>
        <dsp:cNvPr id="0" name=""/>
        <dsp:cNvSpPr/>
      </dsp:nvSpPr>
      <dsp:spPr>
        <a:xfrm>
          <a:off x="4638979" y="2337616"/>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Finance Business Partner (Employees)</a:t>
          </a:r>
        </a:p>
      </dsp:txBody>
      <dsp:txXfrm>
        <a:off x="4638979" y="2337616"/>
        <a:ext cx="822233" cy="411116"/>
      </dsp:txXfrm>
    </dsp:sp>
    <dsp:sp modelId="{0A5372EE-3B92-45E7-AD4A-C2B106B03BC3}">
      <dsp:nvSpPr>
        <dsp:cNvPr id="0" name=""/>
        <dsp:cNvSpPr/>
      </dsp:nvSpPr>
      <dsp:spPr>
        <a:xfrm>
          <a:off x="4638979" y="2921402"/>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Finance Business Partner</a:t>
          </a:r>
        </a:p>
      </dsp:txBody>
      <dsp:txXfrm>
        <a:off x="4638979" y="2921402"/>
        <a:ext cx="822233" cy="411116"/>
      </dsp:txXfrm>
    </dsp:sp>
    <dsp:sp modelId="{9585E658-0413-4D27-8F53-38904BCCD51A}">
      <dsp:nvSpPr>
        <dsp:cNvPr id="0" name=""/>
        <dsp:cNvSpPr/>
      </dsp:nvSpPr>
      <dsp:spPr>
        <a:xfrm>
          <a:off x="4638979" y="3505187"/>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Finance Business Partner</a:t>
          </a:r>
        </a:p>
      </dsp:txBody>
      <dsp:txXfrm>
        <a:off x="4638979" y="3505187"/>
        <a:ext cx="822233" cy="411116"/>
      </dsp:txXfrm>
    </dsp:sp>
    <dsp:sp modelId="{01C0CE05-1EFD-4D73-B890-C4BF9E940CA6}">
      <dsp:nvSpPr>
        <dsp:cNvPr id="0" name=""/>
        <dsp:cNvSpPr/>
      </dsp:nvSpPr>
      <dsp:spPr>
        <a:xfrm>
          <a:off x="4638979" y="4088973"/>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Finance Business Partner Apprentice </a:t>
          </a:r>
        </a:p>
      </dsp:txBody>
      <dsp:txXfrm>
        <a:off x="4638979" y="4088973"/>
        <a:ext cx="822233" cy="411116"/>
      </dsp:txXfrm>
    </dsp:sp>
    <dsp:sp modelId="{19B28447-F9E4-4CB2-8559-99D183BC7070}">
      <dsp:nvSpPr>
        <dsp:cNvPr id="0" name=""/>
        <dsp:cNvSpPr/>
      </dsp:nvSpPr>
      <dsp:spPr>
        <a:xfrm>
          <a:off x="4638979" y="4672759"/>
          <a:ext cx="822233" cy="41111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Financial Accountant Apprentice</a:t>
          </a:r>
        </a:p>
      </dsp:txBody>
      <dsp:txXfrm>
        <a:off x="4638979" y="4672759"/>
        <a:ext cx="822233" cy="4111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Employee Relations</PolicyType2>
    <_dlc_DocId xmlns="64325d95-35ba-46ca-aaac-778957f5ebb0">U4VZSK3Q3Z65-1654811717-97098</_dlc_DocId>
    <_dlc_DocIdUrl xmlns="64325d95-35ba-46ca-aaac-778957f5ebb0">
      <Url>https://westyorkshirefire.sharepoint.com/teams/HR/_layouts/15/DocIdRedir.aspx?ID=U4VZSK3Q3Z65-1654811717-97098</Url>
      <Description>U4VZSK3Q3Z65-1654811717-97098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164147D5-473A-4F84-A01E-106E3E64E30C}">
  <ds:schemaRefs>
    <ds:schemaRef ds:uri="http://schemas.microsoft.com/sharepoint/events"/>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42FD9CFA-3993-49B2-9788-E2A69152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4</TotalTime>
  <Pages>1</Pages>
  <Words>724</Words>
  <Characters>4130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4845</CharactersWithSpaces>
  <SharedDoc>false</SharedDoc>
  <HLinks>
    <vt:vector size="12"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7929904</vt:i4>
      </vt:variant>
      <vt:variant>
        <vt:i4>0</vt:i4>
      </vt:variant>
      <vt:variant>
        <vt:i4>0</vt:i4>
      </vt:variant>
      <vt:variant>
        <vt:i4>5</vt:i4>
      </vt:variant>
      <vt:variant>
        <vt:lpwstr>https://nfcc.org.uk/our-services/people-programme/core-code-of-ethics/ Services England.pdf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8</cp:revision>
  <dcterms:created xsi:type="dcterms:W3CDTF">2025-09-03T23:28:00Z</dcterms:created>
  <dcterms:modified xsi:type="dcterms:W3CDTF">2025-09-05T08:48:00Z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b2a8d1b6-8856-410c-97b3-af5de8c89b78</vt:lpwstr>
  </property>
  <property fmtid="{D5CDD505-2E9C-101B-9397-08002B2CF9AE}" pid="13" name="JobDescriptions">
    <vt:lpwstr>1020;#JobDescriptions|8bb9be32-31c0-40dc-91dc-cae3788c5e0a</vt:lpwstr>
  </property>
</Properties>
</file>